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0C8B3" w14:textId="77777777" w:rsidR="00EC3E8A" w:rsidRPr="00B64B49" w:rsidRDefault="00EC3E8A">
      <w:pPr>
        <w:rPr>
          <w:rFonts w:ascii="Calibri" w:hAnsi="Calibri" w:cs="Calibri"/>
          <w:b/>
          <w:sz w:val="22"/>
          <w:szCs w:val="22"/>
        </w:rPr>
      </w:pPr>
      <w:bookmarkStart w:id="0" w:name="_GoBack"/>
      <w:bookmarkEnd w:id="0"/>
    </w:p>
    <w:p w14:paraId="7F06BD7E" w14:textId="77777777" w:rsidR="00EC3E8A" w:rsidRPr="00B64B49" w:rsidRDefault="00EC3E8A">
      <w:pPr>
        <w:rPr>
          <w:rFonts w:ascii="Calibri" w:hAnsi="Calibri" w:cs="Calibri"/>
          <w:b/>
          <w:sz w:val="22"/>
          <w:szCs w:val="22"/>
        </w:rPr>
      </w:pPr>
    </w:p>
    <w:p w14:paraId="13DD434C" w14:textId="77777777" w:rsidR="00EC3E8A" w:rsidRPr="00B64B49" w:rsidRDefault="00EC3E8A">
      <w:pPr>
        <w:rPr>
          <w:rFonts w:ascii="Calibri" w:hAnsi="Calibri" w:cs="Calibri"/>
          <w:b/>
          <w:sz w:val="22"/>
          <w:szCs w:val="22"/>
        </w:rPr>
      </w:pPr>
    </w:p>
    <w:p w14:paraId="79E34BB3" w14:textId="77777777" w:rsidR="00EC3E8A" w:rsidRPr="00B64B49" w:rsidRDefault="00EC3E8A">
      <w:pPr>
        <w:rPr>
          <w:rFonts w:ascii="Calibri" w:hAnsi="Calibri" w:cs="Calibri"/>
          <w:b/>
          <w:sz w:val="22"/>
          <w:szCs w:val="22"/>
        </w:rPr>
      </w:pPr>
    </w:p>
    <w:p w14:paraId="578660D5" w14:textId="4AE0F617" w:rsidR="00EC3E8A" w:rsidRPr="00B64B49" w:rsidRDefault="00D82F09" w:rsidP="00D82F09">
      <w:pPr>
        <w:jc w:val="center"/>
        <w:rPr>
          <w:rFonts w:ascii="Calibri" w:hAnsi="Calibri" w:cs="Calibri"/>
          <w:b/>
          <w:sz w:val="22"/>
          <w:szCs w:val="22"/>
        </w:rPr>
      </w:pPr>
      <w:r w:rsidRPr="00B64B49">
        <w:rPr>
          <w:rFonts w:ascii="Calibri" w:hAnsi="Calibri" w:cs="Calibri"/>
          <w:noProof/>
          <w:sz w:val="22"/>
          <w:szCs w:val="22"/>
          <w:lang w:eastAsia="en-IE"/>
        </w:rPr>
        <w:drawing>
          <wp:inline distT="0" distB="0" distL="0" distR="0" wp14:anchorId="334DA94C" wp14:editId="45649363">
            <wp:extent cx="2325757" cy="1789044"/>
            <wp:effectExtent l="0" t="0" r="0" b="190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0809" cy="1800622"/>
                    </a:xfrm>
                    <a:prstGeom prst="rect">
                      <a:avLst/>
                    </a:prstGeom>
                    <a:noFill/>
                    <a:ln>
                      <a:noFill/>
                    </a:ln>
                  </pic:spPr>
                </pic:pic>
              </a:graphicData>
            </a:graphic>
          </wp:inline>
        </w:drawing>
      </w:r>
    </w:p>
    <w:p w14:paraId="30989D3F" w14:textId="77777777" w:rsidR="00EC3E8A" w:rsidRPr="00B64B49" w:rsidRDefault="00EC3E8A">
      <w:pPr>
        <w:rPr>
          <w:rFonts w:ascii="Calibri" w:hAnsi="Calibri" w:cs="Calibri"/>
          <w:b/>
          <w:sz w:val="22"/>
          <w:szCs w:val="22"/>
        </w:rPr>
      </w:pPr>
    </w:p>
    <w:p w14:paraId="33E66730" w14:textId="77777777" w:rsidR="00EC3E8A" w:rsidRPr="00B64B49" w:rsidRDefault="00EC3E8A">
      <w:pPr>
        <w:rPr>
          <w:rFonts w:ascii="Calibri" w:hAnsi="Calibri" w:cs="Calibri"/>
          <w:b/>
          <w:sz w:val="22"/>
          <w:szCs w:val="22"/>
        </w:rPr>
      </w:pPr>
    </w:p>
    <w:p w14:paraId="1DD974A2" w14:textId="77777777" w:rsidR="00EC3E8A" w:rsidRPr="00B64B49" w:rsidRDefault="00EC3E8A">
      <w:pPr>
        <w:rPr>
          <w:rFonts w:ascii="Calibri" w:hAnsi="Calibri" w:cs="Calibri"/>
          <w:b/>
          <w:sz w:val="22"/>
          <w:szCs w:val="22"/>
        </w:rPr>
      </w:pPr>
    </w:p>
    <w:p w14:paraId="7AC23129" w14:textId="77777777" w:rsidR="00EC3E8A" w:rsidRPr="00B64B49" w:rsidRDefault="00EC3E8A">
      <w:pPr>
        <w:rPr>
          <w:rFonts w:ascii="Calibri" w:hAnsi="Calibri" w:cs="Calibri"/>
          <w:b/>
          <w:sz w:val="22"/>
          <w:szCs w:val="22"/>
        </w:rPr>
      </w:pPr>
    </w:p>
    <w:p w14:paraId="150C3EBB" w14:textId="77777777" w:rsidR="00EC3E8A" w:rsidRPr="00B64B49" w:rsidRDefault="00EC3E8A">
      <w:pPr>
        <w:rPr>
          <w:rFonts w:ascii="Calibri" w:hAnsi="Calibri" w:cs="Calibri"/>
          <w:b/>
          <w:sz w:val="22"/>
          <w:szCs w:val="22"/>
        </w:rPr>
      </w:pPr>
    </w:p>
    <w:p w14:paraId="575E89B4" w14:textId="77777777" w:rsidR="00EC3E8A" w:rsidRPr="00B64B49" w:rsidRDefault="00EC3E8A">
      <w:pPr>
        <w:rPr>
          <w:rFonts w:ascii="Calibri" w:hAnsi="Calibri" w:cs="Calibri"/>
          <w:b/>
          <w:sz w:val="22"/>
          <w:szCs w:val="22"/>
        </w:rPr>
      </w:pPr>
    </w:p>
    <w:p w14:paraId="7DB3BBCD" w14:textId="77777777" w:rsidR="00EC3E8A" w:rsidRPr="00B64B49" w:rsidRDefault="00EC3E8A">
      <w:pPr>
        <w:rPr>
          <w:rFonts w:ascii="Calibri" w:hAnsi="Calibri" w:cs="Calibri"/>
          <w:b/>
          <w:sz w:val="22"/>
          <w:szCs w:val="22"/>
        </w:rPr>
      </w:pPr>
    </w:p>
    <w:p w14:paraId="5B34783C" w14:textId="3D6E7E2B" w:rsidR="00FE34E2" w:rsidRPr="00505C52" w:rsidRDefault="00FE34E2" w:rsidP="00FE34E2">
      <w:pPr>
        <w:jc w:val="center"/>
        <w:rPr>
          <w:rFonts w:ascii="Calibri" w:hAnsi="Calibri" w:cs="Calibri"/>
          <w:b/>
          <w:bCs/>
          <w:sz w:val="36"/>
          <w:szCs w:val="36"/>
        </w:rPr>
      </w:pPr>
      <w:r w:rsidRPr="00505C52">
        <w:rPr>
          <w:rFonts w:ascii="Calibri" w:hAnsi="Calibri" w:cs="Calibri"/>
          <w:b/>
          <w:bCs/>
          <w:sz w:val="36"/>
          <w:szCs w:val="36"/>
          <w:lang w:eastAsia="en-IE"/>
        </w:rPr>
        <w:t>Invitation to tender for</w:t>
      </w:r>
      <w:r w:rsidRPr="00505C52">
        <w:rPr>
          <w:rFonts w:ascii="Calibri" w:hAnsi="Calibri" w:cs="Calibri"/>
          <w:b/>
          <w:bCs/>
          <w:color w:val="000000" w:themeColor="text1"/>
          <w:sz w:val="36"/>
          <w:szCs w:val="36"/>
        </w:rPr>
        <w:t xml:space="preserve"> </w:t>
      </w:r>
      <w:r w:rsidR="00D23AE9" w:rsidRPr="00505C52">
        <w:rPr>
          <w:rFonts w:ascii="Calibri" w:hAnsi="Calibri" w:cs="Calibri"/>
          <w:b/>
          <w:bCs/>
          <w:color w:val="000000" w:themeColor="text1"/>
          <w:sz w:val="36"/>
          <w:szCs w:val="36"/>
        </w:rPr>
        <w:t xml:space="preserve">Pornography </w:t>
      </w:r>
      <w:r w:rsidR="000F596B" w:rsidRPr="00505C52">
        <w:rPr>
          <w:rFonts w:ascii="Calibri" w:hAnsi="Calibri" w:cs="Calibri"/>
          <w:b/>
          <w:bCs/>
          <w:color w:val="000000" w:themeColor="text1"/>
          <w:sz w:val="36"/>
          <w:szCs w:val="36"/>
        </w:rPr>
        <w:t xml:space="preserve">Research </w:t>
      </w:r>
    </w:p>
    <w:p w14:paraId="1E435677" w14:textId="16A9FD93" w:rsidR="00D23AE9" w:rsidRPr="00B64B49" w:rsidRDefault="00D23AE9" w:rsidP="00D23AE9">
      <w:pPr>
        <w:jc w:val="center"/>
        <w:rPr>
          <w:rFonts w:ascii="Calibri" w:hAnsi="Calibri" w:cs="Calibri"/>
          <w:i/>
          <w:sz w:val="22"/>
          <w:szCs w:val="22"/>
        </w:rPr>
      </w:pPr>
      <w:r w:rsidRPr="00B64B49">
        <w:rPr>
          <w:rFonts w:ascii="Calibri" w:hAnsi="Calibri" w:cs="Calibri"/>
          <w:i/>
          <w:sz w:val="22"/>
          <w:szCs w:val="22"/>
        </w:rPr>
        <w:t>Research on the Intersection Between Commercial Sexual Exploitation and the Production of Pornography/non-consensual recording and dissemination of images in Ireland</w:t>
      </w:r>
    </w:p>
    <w:p w14:paraId="06F58F8F" w14:textId="77777777" w:rsidR="00FE34E2" w:rsidRPr="00B64B49" w:rsidRDefault="00FE34E2" w:rsidP="00FE34E2">
      <w:pPr>
        <w:jc w:val="center"/>
        <w:rPr>
          <w:rFonts w:ascii="Calibri" w:hAnsi="Calibri" w:cs="Calibri"/>
          <w:b/>
          <w:bCs/>
          <w:sz w:val="22"/>
          <w:szCs w:val="22"/>
        </w:rPr>
      </w:pPr>
    </w:p>
    <w:p w14:paraId="15911ACC" w14:textId="77777777" w:rsidR="00FE34E2" w:rsidRPr="00B64B49" w:rsidRDefault="00FE34E2" w:rsidP="00FE34E2">
      <w:pPr>
        <w:jc w:val="center"/>
        <w:rPr>
          <w:rFonts w:ascii="Calibri" w:hAnsi="Calibri" w:cs="Calibri"/>
          <w:b/>
          <w:bCs/>
          <w:sz w:val="22"/>
          <w:szCs w:val="22"/>
        </w:rPr>
      </w:pPr>
    </w:p>
    <w:p w14:paraId="7ABDC046" w14:textId="77777777" w:rsidR="00FE34E2" w:rsidRPr="00B64B49" w:rsidRDefault="00FE34E2" w:rsidP="00FE34E2">
      <w:pPr>
        <w:jc w:val="center"/>
        <w:rPr>
          <w:rFonts w:ascii="Calibri" w:hAnsi="Calibri" w:cs="Calibri"/>
          <w:b/>
          <w:bCs/>
          <w:sz w:val="22"/>
          <w:szCs w:val="22"/>
        </w:rPr>
      </w:pPr>
    </w:p>
    <w:p w14:paraId="5C863829" w14:textId="77777777" w:rsidR="00FE34E2" w:rsidRPr="00B64B49" w:rsidRDefault="00FE34E2" w:rsidP="00FE34E2">
      <w:pPr>
        <w:jc w:val="center"/>
        <w:rPr>
          <w:rFonts w:ascii="Calibri" w:hAnsi="Calibri" w:cs="Calibri"/>
          <w:b/>
          <w:bCs/>
          <w:sz w:val="22"/>
          <w:szCs w:val="22"/>
        </w:rPr>
      </w:pPr>
    </w:p>
    <w:p w14:paraId="24256B1E" w14:textId="77777777" w:rsidR="00FE34E2" w:rsidRPr="00B64B49" w:rsidRDefault="00FE34E2" w:rsidP="00FE34E2">
      <w:pPr>
        <w:jc w:val="center"/>
        <w:rPr>
          <w:rFonts w:ascii="Calibri" w:hAnsi="Calibri" w:cs="Calibri"/>
          <w:b/>
          <w:bCs/>
          <w:sz w:val="22"/>
          <w:szCs w:val="22"/>
        </w:rPr>
      </w:pPr>
    </w:p>
    <w:p w14:paraId="4A8B18CB" w14:textId="77777777" w:rsidR="00FE34E2" w:rsidRPr="00B64B49" w:rsidRDefault="00FE34E2" w:rsidP="00FE34E2">
      <w:pPr>
        <w:jc w:val="center"/>
        <w:rPr>
          <w:rFonts w:ascii="Calibri" w:hAnsi="Calibri" w:cs="Calibri"/>
          <w:b/>
          <w:bCs/>
          <w:sz w:val="22"/>
          <w:szCs w:val="22"/>
        </w:rPr>
      </w:pPr>
    </w:p>
    <w:p w14:paraId="5542F4BE" w14:textId="74B75ECB" w:rsidR="00FE34E2" w:rsidRPr="00505C52" w:rsidRDefault="00FE34E2" w:rsidP="00FE34E2">
      <w:pPr>
        <w:jc w:val="center"/>
        <w:rPr>
          <w:rFonts w:ascii="Calibri" w:hAnsi="Calibri" w:cs="Calibri"/>
          <w:b/>
          <w:bCs/>
          <w:sz w:val="32"/>
          <w:szCs w:val="32"/>
        </w:rPr>
      </w:pPr>
      <w:r w:rsidRPr="00505C52">
        <w:rPr>
          <w:rFonts w:ascii="Calibri" w:hAnsi="Calibri" w:cs="Calibri"/>
          <w:b/>
          <w:bCs/>
          <w:sz w:val="32"/>
          <w:szCs w:val="32"/>
        </w:rPr>
        <w:t xml:space="preserve">Date </w:t>
      </w:r>
      <w:r w:rsidR="00953587">
        <w:rPr>
          <w:rFonts w:ascii="Calibri" w:hAnsi="Calibri" w:cs="Calibri"/>
          <w:b/>
          <w:bCs/>
          <w:sz w:val="32"/>
          <w:szCs w:val="32"/>
        </w:rPr>
        <w:t>28</w:t>
      </w:r>
      <w:r w:rsidR="00953587" w:rsidRPr="00953587">
        <w:rPr>
          <w:rFonts w:ascii="Calibri" w:hAnsi="Calibri" w:cs="Calibri"/>
          <w:b/>
          <w:bCs/>
          <w:sz w:val="32"/>
          <w:szCs w:val="32"/>
          <w:vertAlign w:val="superscript"/>
        </w:rPr>
        <w:t>th</w:t>
      </w:r>
      <w:r w:rsidR="00953587">
        <w:rPr>
          <w:rFonts w:ascii="Calibri" w:hAnsi="Calibri" w:cs="Calibri"/>
          <w:b/>
          <w:bCs/>
          <w:sz w:val="32"/>
          <w:szCs w:val="32"/>
        </w:rPr>
        <w:t xml:space="preserve"> November</w:t>
      </w:r>
      <w:r w:rsidRPr="00505C52">
        <w:rPr>
          <w:rFonts w:ascii="Calibri" w:hAnsi="Calibri" w:cs="Calibri"/>
          <w:b/>
          <w:bCs/>
          <w:sz w:val="32"/>
          <w:szCs w:val="32"/>
        </w:rPr>
        <w:t xml:space="preserve"> 2025</w:t>
      </w:r>
    </w:p>
    <w:p w14:paraId="5D212537" w14:textId="77777777" w:rsidR="00EC3E8A" w:rsidRPr="00505C52" w:rsidRDefault="00EC3E8A">
      <w:pPr>
        <w:rPr>
          <w:rFonts w:ascii="Calibri" w:hAnsi="Calibri" w:cs="Calibri"/>
          <w:b/>
          <w:sz w:val="32"/>
          <w:szCs w:val="32"/>
        </w:rPr>
      </w:pPr>
    </w:p>
    <w:p w14:paraId="46EFA271" w14:textId="77777777" w:rsidR="00EC3E8A" w:rsidRPr="00B64B49" w:rsidRDefault="00EC3E8A">
      <w:pPr>
        <w:rPr>
          <w:rFonts w:ascii="Calibri" w:hAnsi="Calibri" w:cs="Calibri"/>
          <w:b/>
          <w:sz w:val="22"/>
          <w:szCs w:val="22"/>
        </w:rPr>
      </w:pPr>
    </w:p>
    <w:p w14:paraId="5C009008" w14:textId="77777777" w:rsidR="00EC3E8A" w:rsidRPr="00B64B49" w:rsidRDefault="00EC3E8A">
      <w:pPr>
        <w:rPr>
          <w:rFonts w:ascii="Calibri" w:hAnsi="Calibri" w:cs="Calibri"/>
          <w:b/>
          <w:sz w:val="22"/>
          <w:szCs w:val="22"/>
        </w:rPr>
      </w:pPr>
    </w:p>
    <w:p w14:paraId="1F593432" w14:textId="77777777" w:rsidR="00EC3E8A" w:rsidRPr="00B64B49" w:rsidRDefault="00EC3E8A">
      <w:pPr>
        <w:rPr>
          <w:rFonts w:ascii="Calibri" w:hAnsi="Calibri" w:cs="Calibri"/>
          <w:b/>
          <w:sz w:val="22"/>
          <w:szCs w:val="22"/>
        </w:rPr>
      </w:pPr>
    </w:p>
    <w:p w14:paraId="356E4368" w14:textId="77777777" w:rsidR="00EC3E8A" w:rsidRPr="00B64B49" w:rsidRDefault="00EC3E8A">
      <w:pPr>
        <w:rPr>
          <w:rFonts w:ascii="Calibri" w:hAnsi="Calibri" w:cs="Calibri"/>
          <w:b/>
          <w:sz w:val="22"/>
          <w:szCs w:val="22"/>
        </w:rPr>
      </w:pPr>
    </w:p>
    <w:p w14:paraId="02D4AC45" w14:textId="77777777" w:rsidR="00EC3E8A" w:rsidRPr="00B64B49" w:rsidRDefault="00EC3E8A">
      <w:pPr>
        <w:rPr>
          <w:rFonts w:ascii="Calibri" w:hAnsi="Calibri" w:cs="Calibri"/>
          <w:b/>
          <w:sz w:val="22"/>
          <w:szCs w:val="22"/>
        </w:rPr>
      </w:pPr>
    </w:p>
    <w:p w14:paraId="6BBA2DC6" w14:textId="77777777" w:rsidR="00EC3E8A" w:rsidRPr="00B64B49" w:rsidRDefault="00EC3E8A">
      <w:pPr>
        <w:rPr>
          <w:rFonts w:ascii="Calibri" w:hAnsi="Calibri" w:cs="Calibri"/>
          <w:b/>
          <w:sz w:val="22"/>
          <w:szCs w:val="22"/>
        </w:rPr>
      </w:pPr>
    </w:p>
    <w:p w14:paraId="69AEE49D" w14:textId="77777777" w:rsidR="00EC3E8A" w:rsidRPr="00B64B49" w:rsidRDefault="00EC3E8A">
      <w:pPr>
        <w:rPr>
          <w:rFonts w:ascii="Calibri" w:hAnsi="Calibri" w:cs="Calibri"/>
          <w:b/>
          <w:sz w:val="22"/>
          <w:szCs w:val="22"/>
        </w:rPr>
      </w:pPr>
    </w:p>
    <w:p w14:paraId="1366DA3F" w14:textId="77777777" w:rsidR="00EC3E8A" w:rsidRPr="00B64B49" w:rsidRDefault="00EC3E8A">
      <w:pPr>
        <w:rPr>
          <w:rFonts w:ascii="Calibri" w:hAnsi="Calibri" w:cs="Calibri"/>
          <w:b/>
          <w:sz w:val="22"/>
          <w:szCs w:val="22"/>
        </w:rPr>
      </w:pPr>
    </w:p>
    <w:p w14:paraId="0E3C27EC" w14:textId="77777777" w:rsidR="00EC3E8A" w:rsidRPr="00B64B49" w:rsidRDefault="00EC3E8A">
      <w:pPr>
        <w:rPr>
          <w:rFonts w:ascii="Calibri" w:hAnsi="Calibri" w:cs="Calibri"/>
          <w:b/>
          <w:sz w:val="22"/>
          <w:szCs w:val="22"/>
        </w:rPr>
      </w:pPr>
    </w:p>
    <w:p w14:paraId="4F9A9852" w14:textId="77777777" w:rsidR="00EC3E8A" w:rsidRPr="00B64B49" w:rsidRDefault="00EC3E8A">
      <w:pPr>
        <w:rPr>
          <w:rFonts w:ascii="Calibri" w:hAnsi="Calibri" w:cs="Calibri"/>
          <w:b/>
          <w:sz w:val="22"/>
          <w:szCs w:val="22"/>
        </w:rPr>
      </w:pPr>
    </w:p>
    <w:p w14:paraId="38A4C613" w14:textId="77777777" w:rsidR="00EC3E8A" w:rsidRPr="00B64B49" w:rsidRDefault="00EC3E8A">
      <w:pPr>
        <w:rPr>
          <w:rFonts w:ascii="Calibri" w:hAnsi="Calibri" w:cs="Calibri"/>
          <w:b/>
          <w:sz w:val="22"/>
          <w:szCs w:val="22"/>
        </w:rPr>
      </w:pPr>
    </w:p>
    <w:p w14:paraId="1E3DE60B" w14:textId="77777777" w:rsidR="00EC3E8A" w:rsidRPr="00B64B49" w:rsidRDefault="00EC3E8A">
      <w:pPr>
        <w:rPr>
          <w:rFonts w:ascii="Calibri" w:hAnsi="Calibri" w:cs="Calibri"/>
          <w:b/>
          <w:sz w:val="22"/>
          <w:szCs w:val="22"/>
        </w:rPr>
      </w:pPr>
    </w:p>
    <w:p w14:paraId="1CA5169D" w14:textId="77777777" w:rsidR="00EC3E8A" w:rsidRPr="00B64B49" w:rsidRDefault="00EC3E8A">
      <w:pPr>
        <w:rPr>
          <w:rFonts w:ascii="Calibri" w:hAnsi="Calibri" w:cs="Calibri"/>
          <w:b/>
          <w:sz w:val="22"/>
          <w:szCs w:val="22"/>
        </w:rPr>
      </w:pPr>
    </w:p>
    <w:p w14:paraId="22A4B589" w14:textId="77777777" w:rsidR="00EC3E8A" w:rsidRPr="00B64B49" w:rsidRDefault="00EC3E8A">
      <w:pPr>
        <w:rPr>
          <w:rFonts w:ascii="Calibri" w:hAnsi="Calibri" w:cs="Calibri"/>
          <w:b/>
          <w:sz w:val="22"/>
          <w:szCs w:val="22"/>
        </w:rPr>
      </w:pPr>
    </w:p>
    <w:p w14:paraId="42475039" w14:textId="77777777" w:rsidR="00EC3E8A" w:rsidRPr="00B64B49" w:rsidRDefault="00EC3E8A">
      <w:pPr>
        <w:rPr>
          <w:rFonts w:ascii="Calibri" w:hAnsi="Calibri" w:cs="Calibri"/>
          <w:b/>
          <w:sz w:val="22"/>
          <w:szCs w:val="22"/>
        </w:rPr>
      </w:pPr>
    </w:p>
    <w:p w14:paraId="00036291" w14:textId="77777777" w:rsidR="00EC3E8A" w:rsidRPr="00B64B49" w:rsidRDefault="00EC3E8A">
      <w:pPr>
        <w:rPr>
          <w:rFonts w:ascii="Calibri" w:hAnsi="Calibri" w:cs="Calibri"/>
          <w:b/>
          <w:sz w:val="22"/>
          <w:szCs w:val="22"/>
        </w:rPr>
      </w:pPr>
    </w:p>
    <w:p w14:paraId="3523B83C" w14:textId="77777777" w:rsidR="00EC3E8A" w:rsidRPr="00B64B49" w:rsidRDefault="00EC3E8A">
      <w:pPr>
        <w:rPr>
          <w:rFonts w:ascii="Calibri" w:hAnsi="Calibri" w:cs="Calibri"/>
          <w:b/>
          <w:sz w:val="22"/>
          <w:szCs w:val="22"/>
        </w:rPr>
      </w:pPr>
    </w:p>
    <w:p w14:paraId="10563CA7" w14:textId="77777777" w:rsidR="00EC3E8A" w:rsidRPr="00B64B49" w:rsidRDefault="00EC3E8A">
      <w:pPr>
        <w:rPr>
          <w:rFonts w:ascii="Calibri" w:hAnsi="Calibri" w:cs="Calibri"/>
          <w:b/>
          <w:sz w:val="22"/>
          <w:szCs w:val="22"/>
        </w:rPr>
      </w:pPr>
    </w:p>
    <w:p w14:paraId="543021EE" w14:textId="77777777" w:rsidR="00EC3E8A" w:rsidRPr="00B64B49" w:rsidRDefault="00EC3E8A">
      <w:pPr>
        <w:rPr>
          <w:rFonts w:ascii="Calibri" w:hAnsi="Calibri" w:cs="Calibri"/>
          <w:b/>
          <w:sz w:val="22"/>
          <w:szCs w:val="22"/>
        </w:rPr>
      </w:pPr>
    </w:p>
    <w:p w14:paraId="358E662D" w14:textId="57618B76" w:rsidR="006C139D" w:rsidRPr="00442217" w:rsidRDefault="00BA08B9">
      <w:pPr>
        <w:rPr>
          <w:rFonts w:ascii="Calibri" w:hAnsi="Calibri" w:cs="Calibri"/>
          <w:b/>
          <w:color w:val="7030A0"/>
        </w:rPr>
      </w:pPr>
      <w:r w:rsidRPr="00442217">
        <w:rPr>
          <w:rFonts w:ascii="Calibri" w:hAnsi="Calibri" w:cs="Calibri"/>
          <w:b/>
          <w:color w:val="7030A0"/>
        </w:rPr>
        <w:t xml:space="preserve">Ruhama </w:t>
      </w:r>
      <w:r w:rsidR="00B4137A" w:rsidRPr="00442217">
        <w:rPr>
          <w:rFonts w:ascii="Calibri" w:hAnsi="Calibri" w:cs="Calibri"/>
          <w:b/>
          <w:color w:val="7030A0"/>
        </w:rPr>
        <w:t>R</w:t>
      </w:r>
      <w:r w:rsidRPr="00442217">
        <w:rPr>
          <w:rFonts w:ascii="Calibri" w:hAnsi="Calibri" w:cs="Calibri"/>
          <w:b/>
          <w:color w:val="7030A0"/>
        </w:rPr>
        <w:t xml:space="preserve">equest for </w:t>
      </w:r>
      <w:r w:rsidR="00B4137A" w:rsidRPr="00442217">
        <w:rPr>
          <w:rFonts w:ascii="Calibri" w:hAnsi="Calibri" w:cs="Calibri"/>
          <w:b/>
          <w:color w:val="7030A0"/>
        </w:rPr>
        <w:t>S</w:t>
      </w:r>
      <w:r w:rsidRPr="00442217">
        <w:rPr>
          <w:rFonts w:ascii="Calibri" w:hAnsi="Calibri" w:cs="Calibri"/>
          <w:b/>
          <w:color w:val="7030A0"/>
        </w:rPr>
        <w:t>ervices -</w:t>
      </w:r>
      <w:r w:rsidR="00B4137A" w:rsidRPr="00442217">
        <w:rPr>
          <w:rFonts w:ascii="Calibri" w:hAnsi="Calibri" w:cs="Calibri"/>
          <w:b/>
          <w:color w:val="7030A0"/>
        </w:rPr>
        <w:t xml:space="preserve"> Pornography Research</w:t>
      </w:r>
    </w:p>
    <w:p w14:paraId="17442259" w14:textId="430D1872" w:rsidR="00B4137A" w:rsidRPr="00B64B49" w:rsidRDefault="00B4137A" w:rsidP="001B2C87">
      <w:pPr>
        <w:spacing w:line="276" w:lineRule="auto"/>
        <w:rPr>
          <w:rFonts w:ascii="Calibri" w:hAnsi="Calibri" w:cs="Calibri"/>
          <w:i/>
          <w:sz w:val="22"/>
          <w:szCs w:val="22"/>
        </w:rPr>
      </w:pPr>
      <w:r w:rsidRPr="00B64B49">
        <w:rPr>
          <w:rFonts w:ascii="Calibri" w:hAnsi="Calibri" w:cs="Calibri"/>
          <w:sz w:val="22"/>
          <w:szCs w:val="22"/>
        </w:rPr>
        <w:t xml:space="preserve">Request for Services: </w:t>
      </w:r>
      <w:r w:rsidRPr="00B64B49">
        <w:rPr>
          <w:rFonts w:ascii="Calibri" w:hAnsi="Calibri" w:cs="Calibri"/>
          <w:i/>
          <w:sz w:val="22"/>
          <w:szCs w:val="22"/>
        </w:rPr>
        <w:t xml:space="preserve">Research on the Intersection Between </w:t>
      </w:r>
      <w:r w:rsidR="00BA08B9" w:rsidRPr="00B64B49">
        <w:rPr>
          <w:rFonts w:ascii="Calibri" w:hAnsi="Calibri" w:cs="Calibri"/>
          <w:i/>
          <w:sz w:val="22"/>
          <w:szCs w:val="22"/>
        </w:rPr>
        <w:t xml:space="preserve">Commercial Sexual </w:t>
      </w:r>
      <w:r w:rsidR="00C731E7" w:rsidRPr="00B64B49">
        <w:rPr>
          <w:rFonts w:ascii="Calibri" w:hAnsi="Calibri" w:cs="Calibri"/>
          <w:i/>
          <w:sz w:val="22"/>
          <w:szCs w:val="22"/>
        </w:rPr>
        <w:t>Exploitation</w:t>
      </w:r>
      <w:r w:rsidR="00BA08B9" w:rsidRPr="00B64B49">
        <w:rPr>
          <w:rFonts w:ascii="Calibri" w:hAnsi="Calibri" w:cs="Calibri"/>
          <w:i/>
          <w:sz w:val="22"/>
          <w:szCs w:val="22"/>
        </w:rPr>
        <w:t xml:space="preserve"> </w:t>
      </w:r>
      <w:r w:rsidRPr="00B64B49">
        <w:rPr>
          <w:rFonts w:ascii="Calibri" w:hAnsi="Calibri" w:cs="Calibri"/>
          <w:i/>
          <w:sz w:val="22"/>
          <w:szCs w:val="22"/>
        </w:rPr>
        <w:t>and the Production of Pornography</w:t>
      </w:r>
      <w:r w:rsidR="00250954" w:rsidRPr="00B64B49">
        <w:rPr>
          <w:rFonts w:ascii="Calibri" w:hAnsi="Calibri" w:cs="Calibri"/>
          <w:i/>
          <w:sz w:val="22"/>
          <w:szCs w:val="22"/>
        </w:rPr>
        <w:t>/</w:t>
      </w:r>
      <w:r w:rsidR="007C62FC">
        <w:rPr>
          <w:rFonts w:ascii="Calibri" w:hAnsi="Calibri" w:cs="Calibri"/>
          <w:i/>
          <w:sz w:val="22"/>
          <w:szCs w:val="22"/>
        </w:rPr>
        <w:t>N</w:t>
      </w:r>
      <w:r w:rsidR="00250954" w:rsidRPr="00B64B49">
        <w:rPr>
          <w:rFonts w:ascii="Calibri" w:hAnsi="Calibri" w:cs="Calibri"/>
          <w:i/>
          <w:sz w:val="22"/>
          <w:szCs w:val="22"/>
        </w:rPr>
        <w:t xml:space="preserve">on-consensual </w:t>
      </w:r>
      <w:r w:rsidR="00A80284">
        <w:rPr>
          <w:rFonts w:ascii="Calibri" w:hAnsi="Calibri" w:cs="Calibri"/>
          <w:i/>
          <w:sz w:val="22"/>
          <w:szCs w:val="22"/>
        </w:rPr>
        <w:t>R</w:t>
      </w:r>
      <w:r w:rsidR="00250954" w:rsidRPr="00B64B49">
        <w:rPr>
          <w:rFonts w:ascii="Calibri" w:hAnsi="Calibri" w:cs="Calibri"/>
          <w:i/>
          <w:sz w:val="22"/>
          <w:szCs w:val="22"/>
        </w:rPr>
        <w:t xml:space="preserve">ecording and </w:t>
      </w:r>
      <w:r w:rsidR="00A80284">
        <w:rPr>
          <w:rFonts w:ascii="Calibri" w:hAnsi="Calibri" w:cs="Calibri"/>
          <w:i/>
          <w:sz w:val="22"/>
          <w:szCs w:val="22"/>
        </w:rPr>
        <w:t>D</w:t>
      </w:r>
      <w:r w:rsidR="00250954" w:rsidRPr="00B64B49">
        <w:rPr>
          <w:rFonts w:ascii="Calibri" w:hAnsi="Calibri" w:cs="Calibri"/>
          <w:i/>
          <w:sz w:val="22"/>
          <w:szCs w:val="22"/>
        </w:rPr>
        <w:t xml:space="preserve">issemination of </w:t>
      </w:r>
      <w:r w:rsidR="00A80284">
        <w:rPr>
          <w:rFonts w:ascii="Calibri" w:hAnsi="Calibri" w:cs="Calibri"/>
          <w:i/>
          <w:sz w:val="22"/>
          <w:szCs w:val="22"/>
        </w:rPr>
        <w:t>Intimate I</w:t>
      </w:r>
      <w:r w:rsidR="00250954" w:rsidRPr="00B64B49">
        <w:rPr>
          <w:rFonts w:ascii="Calibri" w:hAnsi="Calibri" w:cs="Calibri"/>
          <w:i/>
          <w:sz w:val="22"/>
          <w:szCs w:val="22"/>
        </w:rPr>
        <w:t>mages</w:t>
      </w:r>
      <w:r w:rsidRPr="00B64B49">
        <w:rPr>
          <w:rFonts w:ascii="Calibri" w:hAnsi="Calibri" w:cs="Calibri"/>
          <w:i/>
          <w:sz w:val="22"/>
          <w:szCs w:val="22"/>
        </w:rPr>
        <w:t xml:space="preserve"> in Ireland</w:t>
      </w:r>
    </w:p>
    <w:p w14:paraId="2BE6726C" w14:textId="77777777" w:rsidR="00B4137A" w:rsidRPr="00B64B49" w:rsidRDefault="00B4137A" w:rsidP="001B2C87">
      <w:pPr>
        <w:spacing w:line="276" w:lineRule="auto"/>
        <w:rPr>
          <w:rFonts w:ascii="Calibri" w:hAnsi="Calibri" w:cs="Calibri"/>
          <w:sz w:val="22"/>
          <w:szCs w:val="22"/>
        </w:rPr>
      </w:pPr>
    </w:p>
    <w:p w14:paraId="42C054A7" w14:textId="0DE984B5" w:rsidR="00B4137A" w:rsidRPr="00442217" w:rsidRDefault="00B4137A" w:rsidP="001B2C87">
      <w:pPr>
        <w:spacing w:line="276" w:lineRule="auto"/>
        <w:rPr>
          <w:rFonts w:ascii="Calibri" w:hAnsi="Calibri" w:cs="Calibri"/>
          <w:b/>
          <w:color w:val="7030A0"/>
        </w:rPr>
      </w:pPr>
      <w:r w:rsidRPr="00442217">
        <w:rPr>
          <w:rFonts w:ascii="Calibri" w:hAnsi="Calibri" w:cs="Calibri"/>
          <w:b/>
          <w:color w:val="7030A0"/>
        </w:rPr>
        <w:t>1. Introduction</w:t>
      </w:r>
    </w:p>
    <w:p w14:paraId="28DB46C3" w14:textId="18D1D273" w:rsidR="001021CB"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 xml:space="preserve">This Request for Services invites qualified researchers or research organisations to submit proposals to undertake an </w:t>
      </w:r>
      <w:r w:rsidRPr="00B64B49">
        <w:rPr>
          <w:rFonts w:ascii="Calibri" w:hAnsi="Calibri" w:cs="Calibri"/>
          <w:i/>
          <w:sz w:val="22"/>
          <w:szCs w:val="22"/>
        </w:rPr>
        <w:t>i</w:t>
      </w:r>
      <w:r w:rsidR="00A80284">
        <w:rPr>
          <w:rFonts w:ascii="Calibri" w:hAnsi="Calibri" w:cs="Calibri"/>
          <w:i/>
          <w:sz w:val="22"/>
          <w:szCs w:val="22"/>
        </w:rPr>
        <w:t>n</w:t>
      </w:r>
      <w:r w:rsidRPr="00B64B49">
        <w:rPr>
          <w:rFonts w:ascii="Cambria Math" w:hAnsi="Cambria Math" w:cs="Cambria Math"/>
          <w:i/>
          <w:sz w:val="22"/>
          <w:szCs w:val="22"/>
        </w:rPr>
        <w:t>‑</w:t>
      </w:r>
      <w:r w:rsidRPr="00B64B49">
        <w:rPr>
          <w:rFonts w:ascii="Calibri" w:hAnsi="Calibri" w:cs="Calibri"/>
          <w:i/>
          <w:sz w:val="22"/>
          <w:szCs w:val="22"/>
        </w:rPr>
        <w:t>depth study on the intersecti</w:t>
      </w:r>
      <w:r w:rsidR="00A80284">
        <w:rPr>
          <w:rFonts w:ascii="Calibri" w:hAnsi="Calibri" w:cs="Calibri"/>
          <w:i/>
          <w:sz w:val="22"/>
          <w:szCs w:val="22"/>
        </w:rPr>
        <w:t>on</w:t>
      </w:r>
      <w:r w:rsidRPr="00B64B49">
        <w:rPr>
          <w:rFonts w:ascii="Calibri" w:hAnsi="Calibri" w:cs="Calibri"/>
          <w:i/>
          <w:sz w:val="22"/>
          <w:szCs w:val="22"/>
        </w:rPr>
        <w:t xml:space="preserve"> of prostitution</w:t>
      </w:r>
      <w:r w:rsidR="009E4A75" w:rsidRPr="00B64B49">
        <w:rPr>
          <w:rFonts w:ascii="Calibri" w:hAnsi="Calibri" w:cs="Calibri"/>
          <w:i/>
          <w:sz w:val="22"/>
          <w:szCs w:val="22"/>
        </w:rPr>
        <w:t xml:space="preserve"> </w:t>
      </w:r>
      <w:r w:rsidRPr="00B64B49">
        <w:rPr>
          <w:rFonts w:ascii="Calibri" w:hAnsi="Calibri" w:cs="Calibri"/>
          <w:i/>
          <w:sz w:val="22"/>
          <w:szCs w:val="22"/>
        </w:rPr>
        <w:t xml:space="preserve">and </w:t>
      </w:r>
      <w:r w:rsidR="00871A44" w:rsidRPr="00B64B49">
        <w:rPr>
          <w:rFonts w:ascii="Calibri" w:hAnsi="Calibri" w:cs="Calibri"/>
          <w:i/>
          <w:sz w:val="22"/>
          <w:szCs w:val="22"/>
        </w:rPr>
        <w:t xml:space="preserve">the non-consensual recording </w:t>
      </w:r>
      <w:r w:rsidR="00A568B1">
        <w:rPr>
          <w:rFonts w:ascii="Calibri" w:hAnsi="Calibri" w:cs="Calibri"/>
          <w:i/>
          <w:sz w:val="22"/>
          <w:szCs w:val="22"/>
        </w:rPr>
        <w:t xml:space="preserve">and dissemination </w:t>
      </w:r>
      <w:r w:rsidR="009E4A75" w:rsidRPr="00B64B49">
        <w:rPr>
          <w:rFonts w:ascii="Calibri" w:hAnsi="Calibri" w:cs="Calibri"/>
          <w:i/>
          <w:sz w:val="22"/>
          <w:szCs w:val="22"/>
        </w:rPr>
        <w:t xml:space="preserve">of </w:t>
      </w:r>
      <w:r w:rsidR="00A568B1">
        <w:rPr>
          <w:rFonts w:ascii="Calibri" w:hAnsi="Calibri" w:cs="Calibri"/>
          <w:i/>
          <w:sz w:val="22"/>
          <w:szCs w:val="22"/>
        </w:rPr>
        <w:t xml:space="preserve">intimate </w:t>
      </w:r>
      <w:r w:rsidR="009E4A75" w:rsidRPr="00B64B49">
        <w:rPr>
          <w:rFonts w:ascii="Calibri" w:hAnsi="Calibri" w:cs="Calibri"/>
          <w:i/>
          <w:sz w:val="22"/>
          <w:szCs w:val="22"/>
        </w:rPr>
        <w:t>imag</w:t>
      </w:r>
      <w:r w:rsidR="006F43E0" w:rsidRPr="00B64B49">
        <w:rPr>
          <w:rFonts w:ascii="Calibri" w:hAnsi="Calibri" w:cs="Calibri"/>
          <w:i/>
          <w:sz w:val="22"/>
          <w:szCs w:val="22"/>
        </w:rPr>
        <w:t xml:space="preserve">es </w:t>
      </w:r>
      <w:r w:rsidR="009E4A75" w:rsidRPr="00B64B49">
        <w:rPr>
          <w:rFonts w:ascii="Calibri" w:hAnsi="Calibri" w:cs="Calibri"/>
          <w:i/>
          <w:sz w:val="22"/>
          <w:szCs w:val="22"/>
        </w:rPr>
        <w:t>within a commercial sexual exploitation context</w:t>
      </w:r>
      <w:r w:rsidR="009E4A75" w:rsidRPr="00B64B49">
        <w:rPr>
          <w:rFonts w:ascii="Calibri" w:hAnsi="Calibri" w:cs="Calibri"/>
          <w:sz w:val="22"/>
          <w:szCs w:val="22"/>
        </w:rPr>
        <w:t>.</w:t>
      </w:r>
    </w:p>
    <w:p w14:paraId="404AF197" w14:textId="1622F6B0" w:rsidR="00C065E7" w:rsidRPr="00B64B49" w:rsidRDefault="00C065E7" w:rsidP="001B2C87">
      <w:pPr>
        <w:spacing w:line="276" w:lineRule="auto"/>
        <w:rPr>
          <w:rFonts w:ascii="Calibri" w:hAnsi="Calibri" w:cs="Calibri"/>
          <w:sz w:val="22"/>
          <w:szCs w:val="22"/>
        </w:rPr>
      </w:pPr>
    </w:p>
    <w:p w14:paraId="1DAE9486" w14:textId="0CDD9399" w:rsidR="00DD70F1" w:rsidRPr="00B64B49" w:rsidRDefault="00C065E7" w:rsidP="001B2C87">
      <w:pPr>
        <w:spacing w:line="276" w:lineRule="auto"/>
        <w:rPr>
          <w:rFonts w:ascii="Calibri" w:hAnsi="Calibri" w:cs="Calibri"/>
          <w:sz w:val="22"/>
          <w:szCs w:val="22"/>
        </w:rPr>
      </w:pPr>
      <w:r w:rsidRPr="00B64B49">
        <w:rPr>
          <w:rFonts w:ascii="Calibri" w:hAnsi="Calibri" w:cs="Calibri"/>
          <w:sz w:val="22"/>
          <w:szCs w:val="22"/>
        </w:rPr>
        <w:t>It is widely accepted that online technologies have been playing an ever</w:t>
      </w:r>
      <w:r w:rsidR="00637DF4" w:rsidRPr="00B64B49">
        <w:rPr>
          <w:rFonts w:ascii="Calibri" w:hAnsi="Calibri" w:cs="Calibri"/>
          <w:sz w:val="22"/>
          <w:szCs w:val="22"/>
        </w:rPr>
        <w:t>-</w:t>
      </w:r>
      <w:r w:rsidRPr="00B64B49">
        <w:rPr>
          <w:rFonts w:ascii="Calibri" w:hAnsi="Calibri" w:cs="Calibri"/>
          <w:sz w:val="22"/>
          <w:szCs w:val="22"/>
        </w:rPr>
        <w:t xml:space="preserve">increasing role in the sexual exploitation of women and girls.  </w:t>
      </w:r>
      <w:r w:rsidR="00DD70F1" w:rsidRPr="00B64B49">
        <w:rPr>
          <w:rFonts w:ascii="Calibri" w:hAnsi="Calibri" w:cs="Calibri"/>
          <w:sz w:val="22"/>
          <w:szCs w:val="22"/>
        </w:rPr>
        <w:t xml:space="preserve">This proposed research focuses on a specific use of technology reflected in the experiences of the women </w:t>
      </w:r>
      <w:r w:rsidR="00A80284">
        <w:rPr>
          <w:rFonts w:ascii="Calibri" w:hAnsi="Calibri" w:cs="Calibri"/>
          <w:sz w:val="22"/>
          <w:szCs w:val="22"/>
        </w:rPr>
        <w:t>Ruhama</w:t>
      </w:r>
      <w:r w:rsidR="00DD70F1" w:rsidRPr="00B64B49">
        <w:rPr>
          <w:rFonts w:ascii="Calibri" w:hAnsi="Calibri" w:cs="Calibri"/>
          <w:sz w:val="22"/>
          <w:szCs w:val="22"/>
        </w:rPr>
        <w:t xml:space="preserve"> support</w:t>
      </w:r>
      <w:r w:rsidR="00A80284">
        <w:rPr>
          <w:rFonts w:ascii="Calibri" w:hAnsi="Calibri" w:cs="Calibri"/>
          <w:sz w:val="22"/>
          <w:szCs w:val="22"/>
        </w:rPr>
        <w:t>s</w:t>
      </w:r>
      <w:r w:rsidR="00DB1147" w:rsidRPr="00B64B49">
        <w:rPr>
          <w:rFonts w:ascii="Calibri" w:hAnsi="Calibri" w:cs="Calibri"/>
          <w:sz w:val="22"/>
          <w:szCs w:val="22"/>
        </w:rPr>
        <w:t xml:space="preserve"> (many of whom have been trafficked into sexual exploitation)</w:t>
      </w:r>
      <w:r w:rsidR="00DD70F1" w:rsidRPr="00B64B49">
        <w:rPr>
          <w:rFonts w:ascii="Calibri" w:hAnsi="Calibri" w:cs="Calibri"/>
          <w:sz w:val="22"/>
          <w:szCs w:val="22"/>
        </w:rPr>
        <w:t xml:space="preserve">. </w:t>
      </w:r>
      <w:r w:rsidR="0092786D" w:rsidRPr="00B64B49">
        <w:rPr>
          <w:rFonts w:ascii="Calibri" w:hAnsi="Calibri" w:cs="Calibri"/>
          <w:sz w:val="22"/>
          <w:szCs w:val="22"/>
        </w:rPr>
        <w:t>Service users</w:t>
      </w:r>
      <w:r w:rsidR="00DD70F1" w:rsidRPr="00B64B49">
        <w:rPr>
          <w:rFonts w:ascii="Calibri" w:hAnsi="Calibri" w:cs="Calibri"/>
          <w:sz w:val="22"/>
          <w:szCs w:val="22"/>
        </w:rPr>
        <w:t xml:space="preserve"> have disclosed </w:t>
      </w:r>
      <w:r w:rsidR="00F75710" w:rsidRPr="00B64B49">
        <w:rPr>
          <w:rFonts w:ascii="Calibri" w:hAnsi="Calibri" w:cs="Calibri"/>
          <w:sz w:val="22"/>
          <w:szCs w:val="22"/>
        </w:rPr>
        <w:t xml:space="preserve">that </w:t>
      </w:r>
      <w:r w:rsidR="00DD70F1" w:rsidRPr="00B64B49">
        <w:rPr>
          <w:rFonts w:ascii="Calibri" w:hAnsi="Calibri" w:cs="Calibri"/>
          <w:sz w:val="22"/>
          <w:szCs w:val="22"/>
        </w:rPr>
        <w:t>they have been photographed and filmed</w:t>
      </w:r>
      <w:r w:rsidR="00BA08B9" w:rsidRPr="00B64B49">
        <w:rPr>
          <w:rFonts w:ascii="Calibri" w:hAnsi="Calibri" w:cs="Calibri"/>
          <w:sz w:val="22"/>
          <w:szCs w:val="22"/>
        </w:rPr>
        <w:t xml:space="preserve"> </w:t>
      </w:r>
      <w:r w:rsidR="00DD70F1" w:rsidRPr="00B64B49">
        <w:rPr>
          <w:rFonts w:ascii="Calibri" w:hAnsi="Calibri" w:cs="Calibri"/>
          <w:sz w:val="22"/>
          <w:szCs w:val="22"/>
        </w:rPr>
        <w:t>as part of their experience of</w:t>
      </w:r>
      <w:r w:rsidR="00DB1147" w:rsidRPr="00B64B49">
        <w:rPr>
          <w:rFonts w:ascii="Calibri" w:hAnsi="Calibri" w:cs="Calibri"/>
          <w:sz w:val="22"/>
          <w:szCs w:val="22"/>
        </w:rPr>
        <w:t xml:space="preserve"> the sex trade</w:t>
      </w:r>
      <w:r w:rsidR="00DD70F1" w:rsidRPr="00B64B49">
        <w:rPr>
          <w:rFonts w:ascii="Calibri" w:hAnsi="Calibri" w:cs="Calibri"/>
          <w:sz w:val="22"/>
          <w:szCs w:val="22"/>
        </w:rPr>
        <w:t xml:space="preserve">.  This explicit content is used to advertise the </w:t>
      </w:r>
      <w:r w:rsidR="00BA08B9" w:rsidRPr="00B64B49">
        <w:rPr>
          <w:rFonts w:ascii="Calibri" w:hAnsi="Calibri" w:cs="Calibri"/>
          <w:sz w:val="22"/>
          <w:szCs w:val="22"/>
        </w:rPr>
        <w:t>women</w:t>
      </w:r>
      <w:r w:rsidR="00DD70F1" w:rsidRPr="00B64B49">
        <w:rPr>
          <w:rFonts w:ascii="Calibri" w:hAnsi="Calibri" w:cs="Calibri"/>
          <w:sz w:val="22"/>
          <w:szCs w:val="22"/>
        </w:rPr>
        <w:t xml:space="preserve"> </w:t>
      </w:r>
      <w:r w:rsidR="00BA08B9" w:rsidRPr="00B64B49">
        <w:rPr>
          <w:rFonts w:ascii="Calibri" w:hAnsi="Calibri" w:cs="Calibri"/>
          <w:sz w:val="22"/>
          <w:szCs w:val="22"/>
        </w:rPr>
        <w:t xml:space="preserve">online </w:t>
      </w:r>
      <w:r w:rsidR="00DD70F1" w:rsidRPr="00B64B49">
        <w:rPr>
          <w:rFonts w:ascii="Calibri" w:hAnsi="Calibri" w:cs="Calibri"/>
          <w:sz w:val="22"/>
          <w:szCs w:val="22"/>
        </w:rPr>
        <w:t xml:space="preserve">to sex buyers, but it is also sold and distributed as pornography, often </w:t>
      </w:r>
      <w:r w:rsidR="00BA08B9" w:rsidRPr="00B64B49">
        <w:rPr>
          <w:rFonts w:ascii="Calibri" w:hAnsi="Calibri" w:cs="Calibri"/>
          <w:sz w:val="22"/>
          <w:szCs w:val="22"/>
        </w:rPr>
        <w:t xml:space="preserve">disseminated </w:t>
      </w:r>
      <w:r w:rsidR="00DD70F1" w:rsidRPr="00B64B49">
        <w:rPr>
          <w:rFonts w:ascii="Calibri" w:hAnsi="Calibri" w:cs="Calibri"/>
          <w:sz w:val="22"/>
          <w:szCs w:val="22"/>
        </w:rPr>
        <w:t xml:space="preserve">far beyond the woman’s control.  Women report being filmed by sex buyers without their consent, and without their knowledge, while others have been pressured or coerced into producing pornographic content, which is sold for profit by those who control them.  </w:t>
      </w:r>
    </w:p>
    <w:p w14:paraId="3D55BFDF" w14:textId="77777777" w:rsidR="00DD70F1" w:rsidRPr="00B64B49" w:rsidRDefault="00DD70F1" w:rsidP="001B2C87">
      <w:pPr>
        <w:spacing w:line="276" w:lineRule="auto"/>
        <w:rPr>
          <w:rFonts w:ascii="Calibri" w:hAnsi="Calibri" w:cs="Calibri"/>
          <w:sz w:val="22"/>
          <w:szCs w:val="22"/>
        </w:rPr>
      </w:pPr>
    </w:p>
    <w:p w14:paraId="2A64FE2F" w14:textId="27CA503C" w:rsidR="00B4137A"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This research is commissioned recognising prostitution and the commercial sex industry as forms of sexual exploitation inherently linked to gender inequality, coercion, and violence. The study seeks to generate robust, evidence</w:t>
      </w:r>
      <w:r w:rsidRPr="00B64B49">
        <w:rPr>
          <w:rFonts w:ascii="Cambria Math" w:hAnsi="Cambria Math" w:cs="Cambria Math"/>
          <w:sz w:val="22"/>
          <w:szCs w:val="22"/>
        </w:rPr>
        <w:t>‑</w:t>
      </w:r>
      <w:r w:rsidRPr="00B64B49">
        <w:rPr>
          <w:rFonts w:ascii="Calibri" w:hAnsi="Calibri" w:cs="Calibri"/>
          <w:sz w:val="22"/>
          <w:szCs w:val="22"/>
        </w:rPr>
        <w:t xml:space="preserve">based insights </w:t>
      </w:r>
      <w:r w:rsidR="00A80284">
        <w:rPr>
          <w:rFonts w:ascii="Calibri" w:hAnsi="Calibri" w:cs="Calibri"/>
          <w:sz w:val="22"/>
          <w:szCs w:val="22"/>
        </w:rPr>
        <w:t xml:space="preserve">on the interconnectedness of commercial sexual exploitation and pornography as forms of abuse, which </w:t>
      </w:r>
      <w:r w:rsidRPr="00B64B49">
        <w:rPr>
          <w:rFonts w:ascii="Calibri" w:hAnsi="Calibri" w:cs="Calibri"/>
          <w:sz w:val="22"/>
          <w:szCs w:val="22"/>
        </w:rPr>
        <w:t>will inform policy, advocacy, and public understanding.</w:t>
      </w:r>
    </w:p>
    <w:p w14:paraId="19FF6DC2" w14:textId="77777777" w:rsidR="00C731E7" w:rsidRPr="00B64B49" w:rsidRDefault="00C731E7" w:rsidP="001B2C87">
      <w:pPr>
        <w:spacing w:line="276" w:lineRule="auto"/>
        <w:rPr>
          <w:rFonts w:ascii="Calibri" w:hAnsi="Calibri" w:cs="Calibri"/>
          <w:sz w:val="22"/>
          <w:szCs w:val="22"/>
        </w:rPr>
      </w:pPr>
    </w:p>
    <w:p w14:paraId="7C4B4C30" w14:textId="77777777" w:rsidR="00C731E7" w:rsidRPr="00B64B49" w:rsidRDefault="00C731E7" w:rsidP="001B2C87">
      <w:pPr>
        <w:spacing w:line="276" w:lineRule="auto"/>
        <w:rPr>
          <w:rFonts w:ascii="Calibri" w:hAnsi="Calibri" w:cs="Calibri"/>
          <w:sz w:val="22"/>
          <w:szCs w:val="22"/>
        </w:rPr>
      </w:pPr>
    </w:p>
    <w:p w14:paraId="19CC4DA0" w14:textId="77777777" w:rsidR="00B64B49" w:rsidRPr="00442217" w:rsidRDefault="00B64B49" w:rsidP="001B2C87">
      <w:pPr>
        <w:pStyle w:val="Heading2"/>
        <w:spacing w:before="0" w:after="0" w:line="276" w:lineRule="auto"/>
        <w:rPr>
          <w:rFonts w:ascii="Calibri" w:hAnsi="Calibri" w:cs="Calibri"/>
          <w:b/>
          <w:bCs/>
          <w:color w:val="7030A0"/>
          <w:sz w:val="24"/>
          <w:szCs w:val="24"/>
        </w:rPr>
      </w:pPr>
      <w:r w:rsidRPr="00442217">
        <w:rPr>
          <w:rFonts w:ascii="Calibri" w:hAnsi="Calibri" w:cs="Calibri"/>
          <w:b/>
          <w:bCs/>
          <w:color w:val="7030A0"/>
          <w:sz w:val="24"/>
          <w:szCs w:val="24"/>
        </w:rPr>
        <w:t xml:space="preserve">2. </w:t>
      </w:r>
      <w:bookmarkStart w:id="1" w:name="_Toc132294741"/>
      <w:r w:rsidRPr="00442217">
        <w:rPr>
          <w:rFonts w:ascii="Calibri" w:hAnsi="Calibri" w:cs="Calibri"/>
          <w:b/>
          <w:bCs/>
          <w:color w:val="7030A0"/>
          <w:sz w:val="24"/>
          <w:szCs w:val="24"/>
        </w:rPr>
        <w:t>Background of the Organisation</w:t>
      </w:r>
      <w:bookmarkEnd w:id="1"/>
    </w:p>
    <w:p w14:paraId="4DCAB67C" w14:textId="26D91A00" w:rsidR="00B64B49" w:rsidRPr="00B64B49" w:rsidRDefault="00B64B49" w:rsidP="001B2C87">
      <w:pPr>
        <w:spacing w:line="276" w:lineRule="auto"/>
        <w:rPr>
          <w:rFonts w:ascii="Calibri" w:eastAsia="Times New Roman" w:hAnsi="Calibri" w:cs="Calibri"/>
          <w:sz w:val="22"/>
          <w:szCs w:val="22"/>
          <w:lang w:eastAsia="en-IE"/>
        </w:rPr>
      </w:pPr>
      <w:r w:rsidRPr="00B64B49">
        <w:rPr>
          <w:rFonts w:ascii="Calibri" w:eastAsia="Times New Roman" w:hAnsi="Calibri" w:cs="Calibri"/>
          <w:sz w:val="22"/>
          <w:szCs w:val="22"/>
          <w:lang w:eastAsia="en-IE"/>
        </w:rPr>
        <w:t xml:space="preserve">Ruhama is a National NGO providing support services to women impacted by prostitution and human trafficking for sexual exploitation. Ruhama provides wrap-around support for women, which </w:t>
      </w:r>
      <w:r w:rsidR="00C0095D">
        <w:rPr>
          <w:rFonts w:ascii="Calibri" w:eastAsia="Times New Roman" w:hAnsi="Calibri" w:cs="Calibri"/>
          <w:sz w:val="22"/>
          <w:szCs w:val="22"/>
          <w:lang w:eastAsia="en-IE"/>
        </w:rPr>
        <w:t>assist</w:t>
      </w:r>
      <w:r w:rsidR="007106D7">
        <w:rPr>
          <w:rFonts w:ascii="Calibri" w:eastAsia="Times New Roman" w:hAnsi="Calibri" w:cs="Calibri"/>
          <w:sz w:val="22"/>
          <w:szCs w:val="22"/>
          <w:lang w:eastAsia="en-IE"/>
        </w:rPr>
        <w:t>s</w:t>
      </w:r>
      <w:r w:rsidR="00C0095D">
        <w:rPr>
          <w:rFonts w:ascii="Calibri" w:eastAsia="Times New Roman" w:hAnsi="Calibri" w:cs="Calibri"/>
          <w:sz w:val="22"/>
          <w:szCs w:val="22"/>
          <w:lang w:eastAsia="en-IE"/>
        </w:rPr>
        <w:t xml:space="preserve"> </w:t>
      </w:r>
      <w:r w:rsidRPr="00B64B49">
        <w:rPr>
          <w:rFonts w:ascii="Calibri" w:eastAsia="Times New Roman" w:hAnsi="Calibri" w:cs="Calibri"/>
          <w:sz w:val="22"/>
          <w:szCs w:val="22"/>
          <w:lang w:eastAsia="en-IE"/>
        </w:rPr>
        <w:t xml:space="preserve">them in dealing with the immediate impacts of trauma, through various mechanisms. We work </w:t>
      </w:r>
      <w:r w:rsidR="00C0095D">
        <w:rPr>
          <w:rFonts w:ascii="Calibri" w:eastAsia="Times New Roman" w:hAnsi="Calibri" w:cs="Calibri"/>
          <w:sz w:val="22"/>
          <w:szCs w:val="22"/>
          <w:lang w:eastAsia="en-IE"/>
        </w:rPr>
        <w:t xml:space="preserve">with service users </w:t>
      </w:r>
      <w:r w:rsidRPr="00B64B49">
        <w:rPr>
          <w:rFonts w:ascii="Calibri" w:eastAsia="Times New Roman" w:hAnsi="Calibri" w:cs="Calibri"/>
          <w:sz w:val="22"/>
          <w:szCs w:val="22"/>
          <w:lang w:eastAsia="en-IE"/>
        </w:rPr>
        <w:t xml:space="preserve">to identify positive goals for the future and through educational and personal development </w:t>
      </w:r>
      <w:r w:rsidR="00C0095D">
        <w:rPr>
          <w:rFonts w:ascii="Calibri" w:eastAsia="Times New Roman" w:hAnsi="Calibri" w:cs="Calibri"/>
          <w:sz w:val="22"/>
          <w:szCs w:val="22"/>
          <w:lang w:eastAsia="en-IE"/>
        </w:rPr>
        <w:t xml:space="preserve">move </w:t>
      </w:r>
      <w:r w:rsidRPr="00B64B49">
        <w:rPr>
          <w:rFonts w:ascii="Calibri" w:eastAsia="Times New Roman" w:hAnsi="Calibri" w:cs="Calibri"/>
          <w:sz w:val="22"/>
          <w:szCs w:val="22"/>
          <w:lang w:eastAsia="en-IE"/>
        </w:rPr>
        <w:t>towards mainstream employment opportunities. Services are offered based on each individual women’s needs using a trauma informed approach. Ruhama also advocates to influence policy that supports and protects women.</w:t>
      </w:r>
    </w:p>
    <w:p w14:paraId="74C79832" w14:textId="77777777" w:rsidR="00B64B49" w:rsidRPr="00B64B49" w:rsidRDefault="00B64B49" w:rsidP="001B2C87">
      <w:pPr>
        <w:spacing w:line="276" w:lineRule="auto"/>
        <w:rPr>
          <w:rFonts w:ascii="Calibri" w:eastAsia="MS Mincho" w:hAnsi="Calibri" w:cs="Calibri"/>
          <w:color w:val="000000" w:themeColor="text1"/>
          <w:sz w:val="22"/>
          <w:szCs w:val="22"/>
        </w:rPr>
      </w:pPr>
    </w:p>
    <w:p w14:paraId="3E895666" w14:textId="5B547B40" w:rsidR="00B4137A" w:rsidRPr="00FC4000" w:rsidRDefault="00442217" w:rsidP="001B2C87">
      <w:pPr>
        <w:spacing w:line="276" w:lineRule="auto"/>
        <w:rPr>
          <w:rFonts w:ascii="Calibri" w:hAnsi="Calibri" w:cs="Calibri"/>
          <w:b/>
          <w:color w:val="7030A0"/>
        </w:rPr>
      </w:pPr>
      <w:r w:rsidRPr="00FC4000">
        <w:rPr>
          <w:rFonts w:ascii="Calibri" w:hAnsi="Calibri" w:cs="Calibri"/>
          <w:b/>
          <w:color w:val="7030A0"/>
        </w:rPr>
        <w:t>3</w:t>
      </w:r>
      <w:r w:rsidR="00B4137A" w:rsidRPr="00FC4000">
        <w:rPr>
          <w:rFonts w:ascii="Calibri" w:hAnsi="Calibri" w:cs="Calibri"/>
          <w:b/>
          <w:color w:val="7030A0"/>
        </w:rPr>
        <w:t>. Background and Rationale</w:t>
      </w:r>
      <w:r w:rsidR="00FC4000" w:rsidRPr="00FC4000">
        <w:rPr>
          <w:rFonts w:ascii="Calibri" w:hAnsi="Calibri" w:cs="Calibri"/>
          <w:b/>
          <w:color w:val="7030A0"/>
        </w:rPr>
        <w:t xml:space="preserve"> for Research </w:t>
      </w:r>
    </w:p>
    <w:p w14:paraId="4B4ACC1F" w14:textId="6C9C39F8" w:rsidR="00C52706"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Ireland has undergone significant social changes in</w:t>
      </w:r>
      <w:r w:rsidR="009A0833" w:rsidRPr="00B64B49">
        <w:rPr>
          <w:rFonts w:ascii="Calibri" w:hAnsi="Calibri" w:cs="Calibri"/>
          <w:sz w:val="22"/>
          <w:szCs w:val="22"/>
        </w:rPr>
        <w:t xml:space="preserve"> a comparatively short time</w:t>
      </w:r>
      <w:r w:rsidRPr="00B64B49">
        <w:rPr>
          <w:rFonts w:ascii="Calibri" w:hAnsi="Calibri" w:cs="Calibri"/>
          <w:sz w:val="22"/>
          <w:szCs w:val="22"/>
        </w:rPr>
        <w:t xml:space="preserve"> in relation to </w:t>
      </w:r>
      <w:r w:rsidR="009A0833" w:rsidRPr="00B64B49">
        <w:rPr>
          <w:rFonts w:ascii="Calibri" w:hAnsi="Calibri" w:cs="Calibri"/>
          <w:sz w:val="22"/>
          <w:szCs w:val="22"/>
        </w:rPr>
        <w:t xml:space="preserve">the system of </w:t>
      </w:r>
      <w:r w:rsidRPr="00B64B49">
        <w:rPr>
          <w:rFonts w:ascii="Calibri" w:hAnsi="Calibri" w:cs="Calibri"/>
          <w:sz w:val="22"/>
          <w:szCs w:val="22"/>
        </w:rPr>
        <w:t>prostitution</w:t>
      </w:r>
      <w:r w:rsidR="009A0833" w:rsidRPr="00B64B49">
        <w:rPr>
          <w:rFonts w:ascii="Calibri" w:hAnsi="Calibri" w:cs="Calibri"/>
          <w:sz w:val="22"/>
          <w:szCs w:val="22"/>
        </w:rPr>
        <w:t xml:space="preserve"> – a move from </w:t>
      </w:r>
      <w:r w:rsidR="00DB1147" w:rsidRPr="00B64B49">
        <w:rPr>
          <w:rFonts w:ascii="Calibri" w:hAnsi="Calibri" w:cs="Calibri"/>
          <w:sz w:val="22"/>
          <w:szCs w:val="22"/>
        </w:rPr>
        <w:t>a visible</w:t>
      </w:r>
      <w:r w:rsidR="00C52706" w:rsidRPr="00B64B49">
        <w:rPr>
          <w:rFonts w:ascii="Calibri" w:hAnsi="Calibri" w:cs="Calibri"/>
          <w:sz w:val="22"/>
          <w:szCs w:val="22"/>
        </w:rPr>
        <w:t xml:space="preserve">, outdoors </w:t>
      </w:r>
      <w:r w:rsidR="00DB1147" w:rsidRPr="00B64B49">
        <w:rPr>
          <w:rFonts w:ascii="Calibri" w:hAnsi="Calibri" w:cs="Calibri"/>
          <w:sz w:val="22"/>
          <w:szCs w:val="22"/>
        </w:rPr>
        <w:t xml:space="preserve">prostitution </w:t>
      </w:r>
      <w:r w:rsidR="00250954" w:rsidRPr="00B64B49">
        <w:rPr>
          <w:rFonts w:ascii="Calibri" w:hAnsi="Calibri" w:cs="Calibri"/>
          <w:sz w:val="22"/>
          <w:szCs w:val="22"/>
        </w:rPr>
        <w:t xml:space="preserve">landscape </w:t>
      </w:r>
      <w:r w:rsidR="009A0833" w:rsidRPr="00B64B49">
        <w:rPr>
          <w:rFonts w:ascii="Calibri" w:hAnsi="Calibri" w:cs="Calibri"/>
          <w:sz w:val="22"/>
          <w:szCs w:val="22"/>
        </w:rPr>
        <w:t xml:space="preserve">to a predominantly indoors context, and an allied very significant shift in the demographics of women exploited in the sex industry.  In Ireland now, as in the rest of the EU, the vast majority of women exploited in prostitution are migrant, with many from the Global South being trafficked into the trade.  The legislative landscape has also altered dramatically with the introduction of the Criminal Law (Sexual </w:t>
      </w:r>
      <w:r w:rsidR="009A0833" w:rsidRPr="00B64B49">
        <w:rPr>
          <w:rFonts w:ascii="Calibri" w:hAnsi="Calibri" w:cs="Calibri"/>
          <w:sz w:val="22"/>
          <w:szCs w:val="22"/>
        </w:rPr>
        <w:lastRenderedPageBreak/>
        <w:t>Offences) Act</w:t>
      </w:r>
      <w:r w:rsidR="00D53B61" w:rsidRPr="00B64B49">
        <w:rPr>
          <w:rFonts w:ascii="Calibri" w:hAnsi="Calibri" w:cs="Calibri"/>
          <w:sz w:val="22"/>
          <w:szCs w:val="22"/>
        </w:rPr>
        <w:t>,</w:t>
      </w:r>
      <w:r w:rsidR="009A0833" w:rsidRPr="00B64B49">
        <w:rPr>
          <w:rFonts w:ascii="Calibri" w:hAnsi="Calibri" w:cs="Calibri"/>
          <w:sz w:val="22"/>
          <w:szCs w:val="22"/>
        </w:rPr>
        <w:t xml:space="preserve"> 2017 on foot of a</w:t>
      </w:r>
      <w:r w:rsidR="00DB1147" w:rsidRPr="00B64B49">
        <w:rPr>
          <w:rFonts w:ascii="Calibri" w:hAnsi="Calibri" w:cs="Calibri"/>
          <w:sz w:val="22"/>
          <w:szCs w:val="22"/>
        </w:rPr>
        <w:t xml:space="preserve"> civil society campaign</w:t>
      </w:r>
      <w:r w:rsidR="00C52706" w:rsidRPr="00B64B49">
        <w:rPr>
          <w:rFonts w:ascii="Calibri" w:hAnsi="Calibri" w:cs="Calibri"/>
          <w:sz w:val="22"/>
          <w:szCs w:val="22"/>
        </w:rPr>
        <w:t xml:space="preserve"> to decriminalise the seller of sex and to hold the sex purchaser accountable</w:t>
      </w:r>
      <w:r w:rsidR="00DB1147" w:rsidRPr="00B64B49">
        <w:rPr>
          <w:rFonts w:ascii="Calibri" w:hAnsi="Calibri" w:cs="Calibri"/>
          <w:sz w:val="22"/>
          <w:szCs w:val="22"/>
        </w:rPr>
        <w:t>.  Trafficking for the purposes of sexual exploitation is on the rise nationally</w:t>
      </w:r>
      <w:r w:rsidRPr="00B64B49">
        <w:rPr>
          <w:rFonts w:ascii="Calibri" w:hAnsi="Calibri" w:cs="Calibri"/>
          <w:sz w:val="22"/>
          <w:szCs w:val="22"/>
        </w:rPr>
        <w:t xml:space="preserve">, </w:t>
      </w:r>
      <w:r w:rsidR="00DB0C3F" w:rsidRPr="00B64B49">
        <w:rPr>
          <w:rFonts w:ascii="Calibri" w:hAnsi="Calibri" w:cs="Calibri"/>
          <w:sz w:val="22"/>
          <w:szCs w:val="22"/>
        </w:rPr>
        <w:t>as it is globally</w:t>
      </w:r>
      <w:r w:rsidRPr="00B64B49">
        <w:rPr>
          <w:rFonts w:ascii="Calibri" w:hAnsi="Calibri" w:cs="Calibri"/>
          <w:sz w:val="22"/>
          <w:szCs w:val="22"/>
        </w:rPr>
        <w:t xml:space="preserve">. </w:t>
      </w:r>
    </w:p>
    <w:p w14:paraId="161469AB" w14:textId="77777777" w:rsidR="00C52706" w:rsidRPr="00B64B49" w:rsidRDefault="00C52706" w:rsidP="001B2C87">
      <w:pPr>
        <w:spacing w:line="276" w:lineRule="auto"/>
        <w:rPr>
          <w:rFonts w:ascii="Calibri" w:hAnsi="Calibri" w:cs="Calibri"/>
          <w:sz w:val="22"/>
          <w:szCs w:val="22"/>
        </w:rPr>
      </w:pPr>
    </w:p>
    <w:p w14:paraId="350DB450" w14:textId="0F85AB97" w:rsidR="00DB0C3F" w:rsidRPr="00B64B49" w:rsidRDefault="00B4137A" w:rsidP="001B2C87">
      <w:pPr>
        <w:spacing w:line="276" w:lineRule="auto"/>
        <w:rPr>
          <w:rFonts w:ascii="Calibri" w:hAnsi="Calibri" w:cs="Calibri"/>
          <w:sz w:val="22"/>
          <w:szCs w:val="22"/>
        </w:rPr>
      </w:pPr>
      <w:r w:rsidRPr="00B64B49">
        <w:rPr>
          <w:rFonts w:ascii="Calibri" w:hAnsi="Calibri" w:cs="Calibri"/>
          <w:i/>
          <w:sz w:val="22"/>
          <w:szCs w:val="22"/>
        </w:rPr>
        <w:t>While the</w:t>
      </w:r>
      <w:r w:rsidR="00DB0C3F" w:rsidRPr="00B64B49">
        <w:rPr>
          <w:rFonts w:ascii="Calibri" w:hAnsi="Calibri" w:cs="Calibri"/>
          <w:i/>
          <w:sz w:val="22"/>
          <w:szCs w:val="22"/>
        </w:rPr>
        <w:t xml:space="preserve"> </w:t>
      </w:r>
      <w:r w:rsidRPr="00B64B49">
        <w:rPr>
          <w:rFonts w:ascii="Calibri" w:hAnsi="Calibri" w:cs="Calibri"/>
          <w:i/>
          <w:sz w:val="22"/>
          <w:szCs w:val="22"/>
        </w:rPr>
        <w:t xml:space="preserve">issues </w:t>
      </w:r>
      <w:r w:rsidR="00DB0C3F" w:rsidRPr="00B64B49">
        <w:rPr>
          <w:rFonts w:ascii="Calibri" w:hAnsi="Calibri" w:cs="Calibri"/>
          <w:i/>
          <w:sz w:val="22"/>
          <w:szCs w:val="22"/>
        </w:rPr>
        <w:t xml:space="preserve">of prostitution and pornography </w:t>
      </w:r>
      <w:r w:rsidRPr="00B64B49">
        <w:rPr>
          <w:rFonts w:ascii="Calibri" w:hAnsi="Calibri" w:cs="Calibri"/>
          <w:i/>
          <w:sz w:val="22"/>
          <w:szCs w:val="22"/>
        </w:rPr>
        <w:t xml:space="preserve">are often addressed separately, emerging evidence </w:t>
      </w:r>
      <w:r w:rsidR="00DB0C3F" w:rsidRPr="00B64B49">
        <w:rPr>
          <w:rFonts w:ascii="Calibri" w:hAnsi="Calibri" w:cs="Calibri"/>
          <w:i/>
          <w:sz w:val="22"/>
          <w:szCs w:val="22"/>
        </w:rPr>
        <w:t xml:space="preserve">particularly with regard to the use of new technology and generative AI </w:t>
      </w:r>
      <w:r w:rsidRPr="00B64B49">
        <w:rPr>
          <w:rFonts w:ascii="Calibri" w:hAnsi="Calibri" w:cs="Calibri"/>
          <w:i/>
          <w:sz w:val="22"/>
          <w:szCs w:val="22"/>
        </w:rPr>
        <w:t>suggests that the commercial sex trade, trafficking for sexual exploitation, and the pornography industry are deeply interconnected</w:t>
      </w:r>
      <w:r w:rsidRPr="00B64B49">
        <w:rPr>
          <w:rFonts w:ascii="Calibri" w:hAnsi="Calibri" w:cs="Calibri"/>
          <w:sz w:val="22"/>
          <w:szCs w:val="22"/>
        </w:rPr>
        <w:t>.</w:t>
      </w:r>
      <w:r w:rsidR="00DB0C3F" w:rsidRPr="00B64B49">
        <w:rPr>
          <w:rFonts w:ascii="Calibri" w:hAnsi="Calibri" w:cs="Calibri"/>
          <w:sz w:val="22"/>
          <w:szCs w:val="22"/>
        </w:rPr>
        <w:t xml:space="preserve">  According to the Organisation for Security and Co-operation in Europe a significant proportion of trafficking activity is expected to continue to utilise the latest consumer technology and existing infrastructures and transnational criminal organisations may also use bespoke technology to automate and create scale</w:t>
      </w:r>
      <w:r w:rsidR="00DB0C3F" w:rsidRPr="00B64B49">
        <w:rPr>
          <w:rFonts w:ascii="Calibri" w:hAnsi="Calibri" w:cs="Calibri"/>
          <w:sz w:val="22"/>
          <w:szCs w:val="22"/>
          <w:vertAlign w:val="superscript"/>
        </w:rPr>
        <w:footnoteReference w:id="1"/>
      </w:r>
      <w:r w:rsidR="00DB0C3F" w:rsidRPr="00B64B49">
        <w:rPr>
          <w:rFonts w:ascii="Calibri" w:hAnsi="Calibri" w:cs="Calibri"/>
          <w:sz w:val="22"/>
          <w:szCs w:val="22"/>
        </w:rPr>
        <w:t xml:space="preserve"> while ‘recruitment using deception and coercion via digital platforms is likely to be the most common usage of generative AI by human traffickers’.</w:t>
      </w:r>
      <w:r w:rsidR="00DB0C3F" w:rsidRPr="00B64B49">
        <w:rPr>
          <w:rFonts w:ascii="Calibri" w:hAnsi="Calibri" w:cs="Calibri"/>
          <w:sz w:val="22"/>
          <w:szCs w:val="22"/>
          <w:vertAlign w:val="superscript"/>
        </w:rPr>
        <w:footnoteReference w:id="2"/>
      </w:r>
      <w:r w:rsidR="00DB0C3F" w:rsidRPr="00B64B49">
        <w:rPr>
          <w:rFonts w:ascii="Calibri" w:hAnsi="Calibri" w:cs="Calibri"/>
          <w:sz w:val="22"/>
          <w:szCs w:val="22"/>
        </w:rPr>
        <w:t xml:space="preserve">  </w:t>
      </w:r>
    </w:p>
    <w:p w14:paraId="4816D643" w14:textId="45B00692" w:rsidR="00B4137A" w:rsidRPr="00B64B49" w:rsidRDefault="00B4137A" w:rsidP="001B2C87">
      <w:pPr>
        <w:spacing w:line="276" w:lineRule="auto"/>
        <w:rPr>
          <w:rFonts w:ascii="Calibri" w:hAnsi="Calibri" w:cs="Calibri"/>
          <w:sz w:val="22"/>
          <w:szCs w:val="22"/>
        </w:rPr>
      </w:pPr>
    </w:p>
    <w:p w14:paraId="78BE09A8" w14:textId="636AB89A" w:rsidR="00B4137A"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Trafficking for sexual exploitation supplies and reinforces the prostitution system, while pornography increasingly functions as both a driver and a product of exploitation. Despite the</w:t>
      </w:r>
      <w:r w:rsidR="00040B73" w:rsidRPr="00B64B49">
        <w:rPr>
          <w:rFonts w:ascii="Calibri" w:hAnsi="Calibri" w:cs="Calibri"/>
          <w:sz w:val="22"/>
          <w:szCs w:val="22"/>
        </w:rPr>
        <w:t>se overlaps,</w:t>
      </w:r>
      <w:r w:rsidRPr="00B64B49">
        <w:rPr>
          <w:rFonts w:ascii="Calibri" w:hAnsi="Calibri" w:cs="Calibri"/>
          <w:sz w:val="22"/>
          <w:szCs w:val="22"/>
        </w:rPr>
        <w:t xml:space="preserve"> Ireland lacks comprehensive, integrated research examining these inter</w:t>
      </w:r>
      <w:r w:rsidR="00040B73" w:rsidRPr="00B64B49">
        <w:rPr>
          <w:rFonts w:ascii="Calibri" w:hAnsi="Calibri" w:cs="Calibri"/>
          <w:sz w:val="22"/>
          <w:szCs w:val="22"/>
        </w:rPr>
        <w:t xml:space="preserve">connecting </w:t>
      </w:r>
      <w:r w:rsidRPr="00B64B49">
        <w:rPr>
          <w:rFonts w:ascii="Calibri" w:hAnsi="Calibri" w:cs="Calibri"/>
          <w:sz w:val="22"/>
          <w:szCs w:val="22"/>
        </w:rPr>
        <w:t>systems.</w:t>
      </w:r>
      <w:r w:rsidR="00C52706" w:rsidRPr="00B64B49">
        <w:rPr>
          <w:rFonts w:ascii="Calibri" w:hAnsi="Calibri" w:cs="Calibri"/>
          <w:sz w:val="22"/>
          <w:szCs w:val="22"/>
        </w:rPr>
        <w:t xml:space="preserve">  This research will begin to </w:t>
      </w:r>
      <w:r w:rsidR="00270D43" w:rsidRPr="00B64B49">
        <w:rPr>
          <w:rFonts w:ascii="Calibri" w:hAnsi="Calibri" w:cs="Calibri"/>
          <w:sz w:val="22"/>
          <w:szCs w:val="22"/>
        </w:rPr>
        <w:t>address the knowledge gaps.</w:t>
      </w:r>
    </w:p>
    <w:p w14:paraId="73578967" w14:textId="77777777" w:rsidR="00A2314B" w:rsidRPr="00FC4000" w:rsidRDefault="00A2314B" w:rsidP="001B2C87">
      <w:pPr>
        <w:spacing w:line="276" w:lineRule="auto"/>
        <w:rPr>
          <w:rFonts w:ascii="Calibri" w:hAnsi="Calibri" w:cs="Calibri"/>
          <w:color w:val="7030A0"/>
        </w:rPr>
      </w:pPr>
    </w:p>
    <w:p w14:paraId="6F89E29D" w14:textId="47CF005C" w:rsidR="00B4137A" w:rsidRPr="00FC4000" w:rsidRDefault="00FC4000" w:rsidP="001B2C87">
      <w:pPr>
        <w:spacing w:line="276" w:lineRule="auto"/>
        <w:rPr>
          <w:rFonts w:ascii="Calibri" w:hAnsi="Calibri" w:cs="Calibri"/>
          <w:b/>
          <w:color w:val="7030A0"/>
        </w:rPr>
      </w:pPr>
      <w:r w:rsidRPr="00FC4000">
        <w:rPr>
          <w:rFonts w:ascii="Calibri" w:hAnsi="Calibri" w:cs="Calibri"/>
          <w:b/>
          <w:color w:val="7030A0"/>
        </w:rPr>
        <w:t>4</w:t>
      </w:r>
      <w:r w:rsidR="00B4137A" w:rsidRPr="00FC4000">
        <w:rPr>
          <w:rFonts w:ascii="Calibri" w:hAnsi="Calibri" w:cs="Calibri"/>
          <w:b/>
          <w:color w:val="7030A0"/>
        </w:rPr>
        <w:t>. Objectives of the Research</w:t>
      </w:r>
    </w:p>
    <w:p w14:paraId="54D3DB5A" w14:textId="06392A1A" w:rsidR="00B4137A" w:rsidRPr="00B64B49" w:rsidRDefault="00B4137A" w:rsidP="001B2C87">
      <w:pPr>
        <w:pStyle w:val="ListParagraph"/>
        <w:numPr>
          <w:ilvl w:val="0"/>
          <w:numId w:val="5"/>
        </w:numPr>
        <w:spacing w:line="276" w:lineRule="auto"/>
        <w:rPr>
          <w:rFonts w:ascii="Calibri" w:hAnsi="Calibri" w:cs="Calibri"/>
          <w:sz w:val="22"/>
          <w:szCs w:val="22"/>
        </w:rPr>
      </w:pPr>
      <w:r w:rsidRPr="00B64B49">
        <w:rPr>
          <w:rFonts w:ascii="Calibri" w:hAnsi="Calibri" w:cs="Calibri"/>
          <w:sz w:val="22"/>
          <w:szCs w:val="22"/>
        </w:rPr>
        <w:t>To examine how the production and distribution of pornography intersect with prostitution including coerc</w:t>
      </w:r>
      <w:r w:rsidR="0092786D" w:rsidRPr="00B64B49">
        <w:rPr>
          <w:rFonts w:ascii="Calibri" w:hAnsi="Calibri" w:cs="Calibri"/>
          <w:sz w:val="22"/>
          <w:szCs w:val="22"/>
        </w:rPr>
        <w:t>ed ‘creation of content’, the role of demand and</w:t>
      </w:r>
      <w:r w:rsidRPr="00B64B49">
        <w:rPr>
          <w:rFonts w:ascii="Calibri" w:hAnsi="Calibri" w:cs="Calibri"/>
          <w:sz w:val="22"/>
          <w:szCs w:val="22"/>
        </w:rPr>
        <w:t xml:space="preserve"> online platforms</w:t>
      </w:r>
      <w:r w:rsidR="0092786D" w:rsidRPr="00B64B49">
        <w:rPr>
          <w:rFonts w:ascii="Calibri" w:hAnsi="Calibri" w:cs="Calibri"/>
          <w:sz w:val="22"/>
          <w:szCs w:val="22"/>
        </w:rPr>
        <w:t xml:space="preserve"> (including those hosting pornography</w:t>
      </w:r>
      <w:r w:rsidRPr="00B64B49">
        <w:rPr>
          <w:rFonts w:ascii="Calibri" w:hAnsi="Calibri" w:cs="Calibri"/>
          <w:sz w:val="22"/>
          <w:szCs w:val="22"/>
        </w:rPr>
        <w:t>,</w:t>
      </w:r>
      <w:r w:rsidR="0092786D" w:rsidRPr="00B64B49">
        <w:rPr>
          <w:rFonts w:ascii="Calibri" w:hAnsi="Calibri" w:cs="Calibri"/>
          <w:sz w:val="22"/>
          <w:szCs w:val="22"/>
        </w:rPr>
        <w:t xml:space="preserve"> ‘escort’ sites etc) </w:t>
      </w:r>
    </w:p>
    <w:p w14:paraId="5E92E708" w14:textId="3F459B3B" w:rsidR="00B4137A" w:rsidRPr="00B64B49" w:rsidRDefault="00A2314B" w:rsidP="001B2C87">
      <w:pPr>
        <w:pStyle w:val="ListParagraph"/>
        <w:numPr>
          <w:ilvl w:val="0"/>
          <w:numId w:val="5"/>
        </w:numPr>
        <w:spacing w:line="276" w:lineRule="auto"/>
        <w:rPr>
          <w:rFonts w:ascii="Calibri" w:hAnsi="Calibri" w:cs="Calibri"/>
          <w:sz w:val="22"/>
          <w:szCs w:val="22"/>
        </w:rPr>
      </w:pPr>
      <w:r w:rsidRPr="00B64B49">
        <w:rPr>
          <w:rFonts w:ascii="Calibri" w:hAnsi="Calibri" w:cs="Calibri"/>
          <w:sz w:val="22"/>
          <w:szCs w:val="22"/>
        </w:rPr>
        <w:t>T</w:t>
      </w:r>
      <w:r w:rsidR="00B4137A" w:rsidRPr="00B64B49">
        <w:rPr>
          <w:rFonts w:ascii="Calibri" w:hAnsi="Calibri" w:cs="Calibri"/>
          <w:sz w:val="22"/>
          <w:szCs w:val="22"/>
        </w:rPr>
        <w:t>o assess how digital technologies facilitate sexual exploitation, including livestreaming, online escort websites, user</w:t>
      </w:r>
      <w:r w:rsidR="00B4137A" w:rsidRPr="00B64B49">
        <w:rPr>
          <w:rFonts w:ascii="Cambria Math" w:hAnsi="Cambria Math" w:cs="Cambria Math"/>
          <w:sz w:val="22"/>
          <w:szCs w:val="22"/>
        </w:rPr>
        <w:t>‑</w:t>
      </w:r>
      <w:r w:rsidR="00B4137A" w:rsidRPr="00B64B49">
        <w:rPr>
          <w:rFonts w:ascii="Calibri" w:hAnsi="Calibri" w:cs="Calibri"/>
          <w:sz w:val="22"/>
          <w:szCs w:val="22"/>
        </w:rPr>
        <w:t xml:space="preserve">generated pornography, </w:t>
      </w:r>
      <w:r w:rsidR="0092786D" w:rsidRPr="00B64B49">
        <w:rPr>
          <w:rFonts w:ascii="Calibri" w:hAnsi="Calibri" w:cs="Calibri"/>
          <w:sz w:val="22"/>
          <w:szCs w:val="22"/>
        </w:rPr>
        <w:t xml:space="preserve">AI facilitated trafficking, </w:t>
      </w:r>
      <w:r w:rsidR="00B4137A" w:rsidRPr="00B64B49">
        <w:rPr>
          <w:rFonts w:ascii="Calibri" w:hAnsi="Calibri" w:cs="Calibri"/>
          <w:sz w:val="22"/>
          <w:szCs w:val="22"/>
        </w:rPr>
        <w:t>and other online harms.</w:t>
      </w:r>
    </w:p>
    <w:p w14:paraId="44B607DB" w14:textId="7A72FF03" w:rsidR="00B4137A" w:rsidRPr="00B64B49" w:rsidRDefault="00B4137A" w:rsidP="001B2C87">
      <w:pPr>
        <w:pStyle w:val="ListParagraph"/>
        <w:numPr>
          <w:ilvl w:val="0"/>
          <w:numId w:val="5"/>
        </w:numPr>
        <w:spacing w:line="276" w:lineRule="auto"/>
        <w:rPr>
          <w:rFonts w:ascii="Calibri" w:hAnsi="Calibri" w:cs="Calibri"/>
          <w:sz w:val="22"/>
          <w:szCs w:val="22"/>
        </w:rPr>
      </w:pPr>
      <w:r w:rsidRPr="00B64B49">
        <w:rPr>
          <w:rFonts w:ascii="Calibri" w:hAnsi="Calibri" w:cs="Calibri"/>
          <w:sz w:val="22"/>
          <w:szCs w:val="22"/>
        </w:rPr>
        <w:t xml:space="preserve">To </w:t>
      </w:r>
      <w:r w:rsidR="009334CA" w:rsidRPr="00B64B49">
        <w:rPr>
          <w:rFonts w:ascii="Calibri" w:hAnsi="Calibri" w:cs="Calibri"/>
          <w:sz w:val="22"/>
          <w:szCs w:val="22"/>
        </w:rPr>
        <w:t>examine</w:t>
      </w:r>
      <w:r w:rsidRPr="00B64B49">
        <w:rPr>
          <w:rFonts w:ascii="Calibri" w:hAnsi="Calibri" w:cs="Calibri"/>
          <w:sz w:val="22"/>
          <w:szCs w:val="22"/>
        </w:rPr>
        <w:t xml:space="preserve"> the experiences of individuals exploited in these systems, with particular attention to coercion, violence, migration status</w:t>
      </w:r>
      <w:r w:rsidR="0092786D" w:rsidRPr="00B64B49">
        <w:rPr>
          <w:rFonts w:ascii="Calibri" w:hAnsi="Calibri" w:cs="Calibri"/>
          <w:sz w:val="22"/>
          <w:szCs w:val="22"/>
        </w:rPr>
        <w:t xml:space="preserve"> and </w:t>
      </w:r>
      <w:r w:rsidRPr="00B64B49">
        <w:rPr>
          <w:rFonts w:ascii="Calibri" w:hAnsi="Calibri" w:cs="Calibri"/>
          <w:sz w:val="22"/>
          <w:szCs w:val="22"/>
        </w:rPr>
        <w:t>economic vulnerability</w:t>
      </w:r>
    </w:p>
    <w:p w14:paraId="16583042" w14:textId="7C509584" w:rsidR="00B4137A" w:rsidRPr="00B64B49" w:rsidRDefault="00B4137A" w:rsidP="001B2C87">
      <w:pPr>
        <w:pStyle w:val="ListParagraph"/>
        <w:numPr>
          <w:ilvl w:val="0"/>
          <w:numId w:val="5"/>
        </w:numPr>
        <w:spacing w:line="276" w:lineRule="auto"/>
        <w:rPr>
          <w:rFonts w:ascii="Calibri" w:hAnsi="Calibri" w:cs="Calibri"/>
          <w:sz w:val="22"/>
          <w:szCs w:val="22"/>
        </w:rPr>
      </w:pPr>
      <w:r w:rsidRPr="00B64B49">
        <w:rPr>
          <w:rFonts w:ascii="Calibri" w:hAnsi="Calibri" w:cs="Calibri"/>
          <w:sz w:val="22"/>
          <w:szCs w:val="22"/>
        </w:rPr>
        <w:t>To identify gaps in existing Irish legislation, policy responses, and enforcement</w:t>
      </w:r>
      <w:r w:rsidR="0092786D" w:rsidRPr="00B64B49">
        <w:rPr>
          <w:rFonts w:ascii="Calibri" w:hAnsi="Calibri" w:cs="Calibri"/>
          <w:sz w:val="22"/>
          <w:szCs w:val="22"/>
        </w:rPr>
        <w:t>/policing</w:t>
      </w:r>
    </w:p>
    <w:p w14:paraId="50400355" w14:textId="19A8ED91" w:rsidR="00B4137A" w:rsidRPr="00B64B49" w:rsidRDefault="00B4137A" w:rsidP="001B2C87">
      <w:pPr>
        <w:pStyle w:val="ListParagraph"/>
        <w:numPr>
          <w:ilvl w:val="0"/>
          <w:numId w:val="5"/>
        </w:numPr>
        <w:spacing w:line="276" w:lineRule="auto"/>
        <w:rPr>
          <w:rFonts w:ascii="Calibri" w:hAnsi="Calibri" w:cs="Calibri"/>
          <w:sz w:val="22"/>
          <w:szCs w:val="22"/>
        </w:rPr>
      </w:pPr>
      <w:r w:rsidRPr="00B64B49">
        <w:rPr>
          <w:rFonts w:ascii="Calibri" w:hAnsi="Calibri" w:cs="Calibri"/>
          <w:sz w:val="22"/>
          <w:szCs w:val="22"/>
        </w:rPr>
        <w:t>To provide evidence</w:t>
      </w:r>
      <w:r w:rsidRPr="00B64B49">
        <w:rPr>
          <w:rFonts w:ascii="Cambria Math" w:hAnsi="Cambria Math" w:cs="Cambria Math"/>
          <w:sz w:val="22"/>
          <w:szCs w:val="22"/>
        </w:rPr>
        <w:t>‑</w:t>
      </w:r>
      <w:r w:rsidRPr="00B64B49">
        <w:rPr>
          <w:rFonts w:ascii="Calibri" w:hAnsi="Calibri" w:cs="Calibri"/>
          <w:sz w:val="22"/>
          <w:szCs w:val="22"/>
        </w:rPr>
        <w:t xml:space="preserve">based recommendations for strengthening Ireland’s approach to </w:t>
      </w:r>
      <w:r w:rsidR="0092786D" w:rsidRPr="00B64B49">
        <w:rPr>
          <w:rFonts w:ascii="Calibri" w:hAnsi="Calibri" w:cs="Calibri"/>
          <w:sz w:val="22"/>
          <w:szCs w:val="22"/>
        </w:rPr>
        <w:t>trafficking for sexual exploitation, sex purchase</w:t>
      </w:r>
      <w:r w:rsidRPr="00B64B49">
        <w:rPr>
          <w:rFonts w:ascii="Calibri" w:hAnsi="Calibri" w:cs="Calibri"/>
          <w:sz w:val="22"/>
          <w:szCs w:val="22"/>
        </w:rPr>
        <w:t xml:space="preserve"> and sexual exploitation</w:t>
      </w:r>
    </w:p>
    <w:p w14:paraId="473A0D74" w14:textId="07DB804F" w:rsidR="009A5D3C" w:rsidRPr="00B64B49" w:rsidRDefault="00C32F15" w:rsidP="001B2C87">
      <w:pPr>
        <w:pStyle w:val="ListParagraph"/>
        <w:numPr>
          <w:ilvl w:val="0"/>
          <w:numId w:val="5"/>
        </w:numPr>
        <w:spacing w:line="276" w:lineRule="auto"/>
        <w:rPr>
          <w:rFonts w:ascii="Calibri" w:hAnsi="Calibri" w:cs="Calibri"/>
          <w:sz w:val="22"/>
          <w:szCs w:val="22"/>
        </w:rPr>
      </w:pPr>
      <w:r w:rsidRPr="00B64B49">
        <w:rPr>
          <w:rFonts w:ascii="Calibri" w:hAnsi="Calibri" w:cs="Calibri"/>
          <w:sz w:val="22"/>
          <w:szCs w:val="22"/>
        </w:rPr>
        <w:t>T</w:t>
      </w:r>
      <w:r w:rsidR="009A5D3C" w:rsidRPr="00B64B49">
        <w:rPr>
          <w:rFonts w:ascii="Calibri" w:hAnsi="Calibri" w:cs="Calibri"/>
          <w:sz w:val="22"/>
          <w:szCs w:val="22"/>
        </w:rPr>
        <w:t>o gain a deeper understanding of the role played by non</w:t>
      </w:r>
      <w:r w:rsidRPr="00B64B49">
        <w:rPr>
          <w:rFonts w:ascii="Calibri" w:hAnsi="Calibri" w:cs="Calibri"/>
          <w:sz w:val="22"/>
          <w:szCs w:val="22"/>
        </w:rPr>
        <w:t>-</w:t>
      </w:r>
      <w:r w:rsidR="009A5D3C" w:rsidRPr="00B64B49">
        <w:rPr>
          <w:rFonts w:ascii="Calibri" w:hAnsi="Calibri" w:cs="Calibri"/>
          <w:sz w:val="22"/>
          <w:szCs w:val="22"/>
        </w:rPr>
        <w:t xml:space="preserve">consensual recording and image sharing in the sexual exploitation </w:t>
      </w:r>
      <w:r w:rsidRPr="00B64B49">
        <w:rPr>
          <w:rFonts w:ascii="Calibri" w:hAnsi="Calibri" w:cs="Calibri"/>
          <w:sz w:val="22"/>
          <w:szCs w:val="22"/>
        </w:rPr>
        <w:t>women in the sex trade</w:t>
      </w:r>
      <w:r w:rsidR="009A5D3C" w:rsidRPr="00B64B49">
        <w:rPr>
          <w:rFonts w:ascii="Calibri" w:hAnsi="Calibri" w:cs="Calibri"/>
          <w:sz w:val="22"/>
          <w:szCs w:val="22"/>
        </w:rPr>
        <w:t xml:space="preserve"> have experienced, and what particular impacts this has had on their lives and their wellbeing.  </w:t>
      </w:r>
      <w:r w:rsidR="00395B10" w:rsidRPr="00B64B49">
        <w:rPr>
          <w:rFonts w:ascii="Calibri" w:hAnsi="Calibri" w:cs="Calibri"/>
          <w:sz w:val="22"/>
          <w:szCs w:val="22"/>
        </w:rPr>
        <w:t xml:space="preserve"> </w:t>
      </w:r>
    </w:p>
    <w:p w14:paraId="3C96B663" w14:textId="6BD68A14" w:rsidR="009A5D3C" w:rsidRPr="00B64B49" w:rsidRDefault="009A5D3C" w:rsidP="001B2C87">
      <w:pPr>
        <w:pStyle w:val="ListParagraph"/>
        <w:numPr>
          <w:ilvl w:val="0"/>
          <w:numId w:val="5"/>
        </w:numPr>
        <w:spacing w:line="276" w:lineRule="auto"/>
        <w:rPr>
          <w:rFonts w:ascii="Calibri" w:hAnsi="Calibri" w:cs="Calibri"/>
          <w:sz w:val="22"/>
          <w:szCs w:val="22"/>
        </w:rPr>
      </w:pPr>
      <w:r w:rsidRPr="00B64B49">
        <w:rPr>
          <w:rFonts w:ascii="Calibri" w:hAnsi="Calibri" w:cs="Calibri"/>
          <w:sz w:val="22"/>
          <w:szCs w:val="22"/>
        </w:rPr>
        <w:t xml:space="preserve">To understand how these experiences are linked to the wider market for pornography that arises from sex buyers and pornography consumers.  </w:t>
      </w:r>
    </w:p>
    <w:p w14:paraId="7DE7FDC4" w14:textId="0AAC0824" w:rsidR="009A5D3C" w:rsidRPr="00B64B49" w:rsidRDefault="00BA08B9" w:rsidP="001B2C87">
      <w:pPr>
        <w:pStyle w:val="ListParagraph"/>
        <w:numPr>
          <w:ilvl w:val="0"/>
          <w:numId w:val="5"/>
        </w:numPr>
        <w:spacing w:line="276" w:lineRule="auto"/>
        <w:rPr>
          <w:rFonts w:ascii="Calibri" w:hAnsi="Calibri" w:cs="Calibri"/>
          <w:sz w:val="22"/>
          <w:szCs w:val="22"/>
        </w:rPr>
      </w:pPr>
      <w:r w:rsidRPr="00B64B49">
        <w:rPr>
          <w:rFonts w:ascii="Calibri" w:hAnsi="Calibri" w:cs="Calibri"/>
          <w:sz w:val="22"/>
          <w:szCs w:val="22"/>
        </w:rPr>
        <w:t xml:space="preserve">To highlight the </w:t>
      </w:r>
      <w:r w:rsidR="00CD3169" w:rsidRPr="00B64B49">
        <w:rPr>
          <w:rFonts w:ascii="Calibri" w:hAnsi="Calibri" w:cs="Calibri"/>
          <w:sz w:val="22"/>
          <w:szCs w:val="22"/>
        </w:rPr>
        <w:t xml:space="preserve">potential </w:t>
      </w:r>
      <w:r w:rsidRPr="00B64B49">
        <w:rPr>
          <w:rFonts w:ascii="Calibri" w:hAnsi="Calibri" w:cs="Calibri"/>
          <w:sz w:val="22"/>
          <w:szCs w:val="22"/>
        </w:rPr>
        <w:t xml:space="preserve">harms </w:t>
      </w:r>
      <w:r w:rsidR="00CD3169" w:rsidRPr="00B64B49">
        <w:rPr>
          <w:rFonts w:ascii="Calibri" w:hAnsi="Calibri" w:cs="Calibri"/>
          <w:sz w:val="22"/>
          <w:szCs w:val="22"/>
        </w:rPr>
        <w:t xml:space="preserve">attached to </w:t>
      </w:r>
      <w:r w:rsidRPr="00B64B49">
        <w:rPr>
          <w:rFonts w:ascii="Calibri" w:hAnsi="Calibri" w:cs="Calibri"/>
          <w:sz w:val="22"/>
          <w:szCs w:val="22"/>
        </w:rPr>
        <w:t xml:space="preserve">the </w:t>
      </w:r>
      <w:r w:rsidR="00CD3169" w:rsidRPr="00B64B49">
        <w:rPr>
          <w:rFonts w:ascii="Calibri" w:hAnsi="Calibri" w:cs="Calibri"/>
          <w:sz w:val="22"/>
          <w:szCs w:val="22"/>
        </w:rPr>
        <w:t>production and consumption of pornography particularly for young men</w:t>
      </w:r>
    </w:p>
    <w:p w14:paraId="42CCA5ED" w14:textId="77777777" w:rsidR="00B4137A" w:rsidRPr="00FC4000" w:rsidRDefault="00B4137A" w:rsidP="001B2C87">
      <w:pPr>
        <w:spacing w:line="276" w:lineRule="auto"/>
        <w:rPr>
          <w:rFonts w:ascii="Calibri" w:hAnsi="Calibri" w:cs="Calibri"/>
          <w:color w:val="7030A0"/>
          <w:sz w:val="22"/>
          <w:szCs w:val="22"/>
        </w:rPr>
      </w:pPr>
    </w:p>
    <w:p w14:paraId="40064AF7" w14:textId="1F6E587C" w:rsidR="00B4137A" w:rsidRPr="00967C09" w:rsidRDefault="00FC4000" w:rsidP="001B2C87">
      <w:pPr>
        <w:spacing w:line="276" w:lineRule="auto"/>
        <w:rPr>
          <w:rFonts w:ascii="Calibri" w:hAnsi="Calibri" w:cs="Calibri"/>
          <w:b/>
          <w:color w:val="7030A0"/>
        </w:rPr>
      </w:pPr>
      <w:r w:rsidRPr="00967C09">
        <w:rPr>
          <w:rFonts w:ascii="Calibri" w:hAnsi="Calibri" w:cs="Calibri"/>
          <w:b/>
          <w:color w:val="7030A0"/>
        </w:rPr>
        <w:t>5</w:t>
      </w:r>
      <w:r w:rsidR="00B4137A" w:rsidRPr="00967C09">
        <w:rPr>
          <w:rFonts w:ascii="Calibri" w:hAnsi="Calibri" w:cs="Calibri"/>
          <w:b/>
          <w:color w:val="7030A0"/>
        </w:rPr>
        <w:t>. Scope of Work</w:t>
      </w:r>
    </w:p>
    <w:p w14:paraId="038BCB1C" w14:textId="77777777" w:rsidR="00B4137A"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The selected researcher or organisation will be expected to undertake the following activities:</w:t>
      </w:r>
    </w:p>
    <w:p w14:paraId="65F0BA14" w14:textId="406004A3" w:rsidR="00B4137A" w:rsidRPr="00B64B49" w:rsidRDefault="00B4137A" w:rsidP="001B2C87">
      <w:pPr>
        <w:pStyle w:val="ListParagraph"/>
        <w:numPr>
          <w:ilvl w:val="0"/>
          <w:numId w:val="1"/>
        </w:numPr>
        <w:spacing w:line="276" w:lineRule="auto"/>
        <w:rPr>
          <w:rFonts w:ascii="Calibri" w:hAnsi="Calibri" w:cs="Calibri"/>
          <w:sz w:val="22"/>
          <w:szCs w:val="22"/>
        </w:rPr>
      </w:pPr>
      <w:r w:rsidRPr="00B64B49">
        <w:rPr>
          <w:rFonts w:ascii="Calibri" w:hAnsi="Calibri" w:cs="Calibri"/>
          <w:sz w:val="22"/>
          <w:szCs w:val="22"/>
        </w:rPr>
        <w:lastRenderedPageBreak/>
        <w:t>Conduct a comprehensive literature review on prostitution</w:t>
      </w:r>
      <w:r w:rsidR="0092786D" w:rsidRPr="00B64B49">
        <w:rPr>
          <w:rFonts w:ascii="Calibri" w:hAnsi="Calibri" w:cs="Calibri"/>
          <w:sz w:val="22"/>
          <w:szCs w:val="22"/>
        </w:rPr>
        <w:t xml:space="preserve"> </w:t>
      </w:r>
      <w:r w:rsidRPr="00B64B49">
        <w:rPr>
          <w:rFonts w:ascii="Calibri" w:hAnsi="Calibri" w:cs="Calibri"/>
          <w:sz w:val="22"/>
          <w:szCs w:val="22"/>
        </w:rPr>
        <w:t xml:space="preserve">and pornography </w:t>
      </w:r>
    </w:p>
    <w:p w14:paraId="5F1F6F26" w14:textId="4FC9F4E0" w:rsidR="00B4137A" w:rsidRPr="00B64B49" w:rsidRDefault="00B4137A" w:rsidP="001B2C87">
      <w:pPr>
        <w:pStyle w:val="ListParagraph"/>
        <w:numPr>
          <w:ilvl w:val="0"/>
          <w:numId w:val="1"/>
        </w:numPr>
        <w:spacing w:line="276" w:lineRule="auto"/>
        <w:rPr>
          <w:rFonts w:ascii="Calibri" w:hAnsi="Calibri" w:cs="Calibri"/>
          <w:sz w:val="22"/>
          <w:szCs w:val="22"/>
        </w:rPr>
      </w:pPr>
      <w:r w:rsidRPr="00B64B49">
        <w:rPr>
          <w:rFonts w:ascii="Calibri" w:hAnsi="Calibri" w:cs="Calibri"/>
          <w:sz w:val="22"/>
          <w:szCs w:val="22"/>
        </w:rPr>
        <w:t xml:space="preserve">Carry out qualitative research, including interviews with survivors, frontline service providers, law enforcement, </w:t>
      </w:r>
      <w:r w:rsidR="00C32F15" w:rsidRPr="00B64B49">
        <w:rPr>
          <w:rFonts w:ascii="Calibri" w:hAnsi="Calibri" w:cs="Calibri"/>
          <w:sz w:val="22"/>
          <w:szCs w:val="22"/>
        </w:rPr>
        <w:t xml:space="preserve">legal experts </w:t>
      </w:r>
      <w:r w:rsidRPr="00B64B49">
        <w:rPr>
          <w:rFonts w:ascii="Calibri" w:hAnsi="Calibri" w:cs="Calibri"/>
          <w:sz w:val="22"/>
          <w:szCs w:val="22"/>
        </w:rPr>
        <w:t>and specialist NGOs.</w:t>
      </w:r>
    </w:p>
    <w:p w14:paraId="53F7F57F" w14:textId="149F04D2" w:rsidR="00B4137A" w:rsidRPr="00B64B49" w:rsidRDefault="00B4137A" w:rsidP="001B2C87">
      <w:pPr>
        <w:pStyle w:val="ListParagraph"/>
        <w:numPr>
          <w:ilvl w:val="0"/>
          <w:numId w:val="1"/>
        </w:numPr>
        <w:spacing w:line="276" w:lineRule="auto"/>
        <w:rPr>
          <w:rFonts w:ascii="Calibri" w:hAnsi="Calibri" w:cs="Calibri"/>
          <w:sz w:val="22"/>
          <w:szCs w:val="22"/>
        </w:rPr>
      </w:pPr>
      <w:r w:rsidRPr="00B64B49">
        <w:rPr>
          <w:rFonts w:ascii="Calibri" w:hAnsi="Calibri" w:cs="Calibri"/>
          <w:sz w:val="22"/>
          <w:szCs w:val="22"/>
        </w:rPr>
        <w:t>Analyse relevant case law, criminal justice data, and policy documents.</w:t>
      </w:r>
    </w:p>
    <w:p w14:paraId="6A91EA2B" w14:textId="1F3A27C7" w:rsidR="00B4137A" w:rsidRPr="00B64B49" w:rsidRDefault="00B4137A" w:rsidP="001B2C87">
      <w:pPr>
        <w:pStyle w:val="ListParagraph"/>
        <w:numPr>
          <w:ilvl w:val="0"/>
          <w:numId w:val="1"/>
        </w:numPr>
        <w:spacing w:line="276" w:lineRule="auto"/>
        <w:rPr>
          <w:rFonts w:ascii="Calibri" w:hAnsi="Calibri" w:cs="Calibri"/>
          <w:sz w:val="22"/>
          <w:szCs w:val="22"/>
        </w:rPr>
      </w:pPr>
      <w:r w:rsidRPr="00B64B49">
        <w:rPr>
          <w:rFonts w:ascii="Calibri" w:hAnsi="Calibri" w:cs="Calibri"/>
          <w:sz w:val="22"/>
          <w:szCs w:val="22"/>
        </w:rPr>
        <w:t>Map online and offline commercial sex markets in Ireland.</w:t>
      </w:r>
    </w:p>
    <w:p w14:paraId="7AD15613" w14:textId="26245A86" w:rsidR="00B4137A" w:rsidRPr="00B64B49" w:rsidRDefault="00B4137A" w:rsidP="001B2C87">
      <w:pPr>
        <w:pStyle w:val="ListParagraph"/>
        <w:numPr>
          <w:ilvl w:val="0"/>
          <w:numId w:val="1"/>
        </w:numPr>
        <w:spacing w:line="276" w:lineRule="auto"/>
        <w:rPr>
          <w:rFonts w:ascii="Calibri" w:hAnsi="Calibri" w:cs="Calibri"/>
          <w:sz w:val="22"/>
          <w:szCs w:val="22"/>
        </w:rPr>
      </w:pPr>
      <w:r w:rsidRPr="00B64B49">
        <w:rPr>
          <w:rFonts w:ascii="Calibri" w:hAnsi="Calibri" w:cs="Calibri"/>
          <w:sz w:val="22"/>
          <w:szCs w:val="22"/>
        </w:rPr>
        <w:t xml:space="preserve">Investigate </w:t>
      </w:r>
      <w:r w:rsidR="00C32F15" w:rsidRPr="00B64B49">
        <w:rPr>
          <w:rFonts w:ascii="Calibri" w:hAnsi="Calibri" w:cs="Calibri"/>
          <w:sz w:val="22"/>
          <w:szCs w:val="22"/>
        </w:rPr>
        <w:t xml:space="preserve">the ways in which </w:t>
      </w:r>
      <w:r w:rsidRPr="00B64B49">
        <w:rPr>
          <w:rFonts w:ascii="Calibri" w:hAnsi="Calibri" w:cs="Calibri"/>
          <w:sz w:val="22"/>
          <w:szCs w:val="22"/>
        </w:rPr>
        <w:t>pornographic content production</w:t>
      </w:r>
      <w:r w:rsidR="00C32F15" w:rsidRPr="00B64B49">
        <w:rPr>
          <w:rFonts w:ascii="Calibri" w:hAnsi="Calibri" w:cs="Calibri"/>
          <w:sz w:val="22"/>
          <w:szCs w:val="22"/>
        </w:rPr>
        <w:t xml:space="preserve"> is</w:t>
      </w:r>
      <w:r w:rsidRPr="00B64B49">
        <w:rPr>
          <w:rFonts w:ascii="Calibri" w:hAnsi="Calibri" w:cs="Calibri"/>
          <w:sz w:val="22"/>
          <w:szCs w:val="22"/>
        </w:rPr>
        <w:t xml:space="preserve"> linked to coercion, </w:t>
      </w:r>
      <w:r w:rsidR="00CD3169" w:rsidRPr="00B64B49">
        <w:rPr>
          <w:rFonts w:ascii="Calibri" w:hAnsi="Calibri" w:cs="Calibri"/>
          <w:sz w:val="22"/>
          <w:szCs w:val="22"/>
        </w:rPr>
        <w:t xml:space="preserve">human </w:t>
      </w:r>
      <w:r w:rsidRPr="00B64B49">
        <w:rPr>
          <w:rFonts w:ascii="Calibri" w:hAnsi="Calibri" w:cs="Calibri"/>
          <w:sz w:val="22"/>
          <w:szCs w:val="22"/>
        </w:rPr>
        <w:t>trafficking</w:t>
      </w:r>
      <w:r w:rsidR="00720FB1" w:rsidRPr="00B64B49">
        <w:rPr>
          <w:rFonts w:ascii="Calibri" w:hAnsi="Calibri" w:cs="Calibri"/>
          <w:sz w:val="22"/>
          <w:szCs w:val="22"/>
        </w:rPr>
        <w:t xml:space="preserve"> and or commercial sexual exploitation</w:t>
      </w:r>
      <w:r w:rsidRPr="00B64B49">
        <w:rPr>
          <w:rFonts w:ascii="Calibri" w:hAnsi="Calibri" w:cs="Calibri"/>
          <w:sz w:val="22"/>
          <w:szCs w:val="22"/>
        </w:rPr>
        <w:t>.</w:t>
      </w:r>
    </w:p>
    <w:p w14:paraId="4BE00AAB" w14:textId="58E6EA62" w:rsidR="00B4137A" w:rsidRPr="00B64B49" w:rsidRDefault="00B4137A" w:rsidP="001B2C87">
      <w:pPr>
        <w:pStyle w:val="ListParagraph"/>
        <w:numPr>
          <w:ilvl w:val="0"/>
          <w:numId w:val="1"/>
        </w:numPr>
        <w:spacing w:line="276" w:lineRule="auto"/>
        <w:rPr>
          <w:rFonts w:ascii="Calibri" w:hAnsi="Calibri" w:cs="Calibri"/>
          <w:sz w:val="22"/>
          <w:szCs w:val="22"/>
        </w:rPr>
      </w:pPr>
      <w:r w:rsidRPr="00B64B49">
        <w:rPr>
          <w:rFonts w:ascii="Calibri" w:hAnsi="Calibri" w:cs="Calibri"/>
          <w:sz w:val="22"/>
          <w:szCs w:val="22"/>
        </w:rPr>
        <w:t xml:space="preserve">Produce a final report synthesising findings and presenting </w:t>
      </w:r>
      <w:r w:rsidR="00CD3169" w:rsidRPr="00B64B49">
        <w:rPr>
          <w:rFonts w:ascii="Calibri" w:hAnsi="Calibri" w:cs="Calibri"/>
          <w:sz w:val="22"/>
          <w:szCs w:val="22"/>
        </w:rPr>
        <w:t xml:space="preserve">wide-ranging </w:t>
      </w:r>
      <w:r w:rsidRPr="00B64B49">
        <w:rPr>
          <w:rFonts w:ascii="Calibri" w:hAnsi="Calibri" w:cs="Calibri"/>
          <w:sz w:val="22"/>
          <w:szCs w:val="22"/>
        </w:rPr>
        <w:t>recommendations</w:t>
      </w:r>
      <w:r w:rsidR="00CD3169" w:rsidRPr="00B64B49">
        <w:rPr>
          <w:rFonts w:ascii="Calibri" w:hAnsi="Calibri" w:cs="Calibri"/>
          <w:sz w:val="22"/>
          <w:szCs w:val="22"/>
        </w:rPr>
        <w:t xml:space="preserve"> indicative of the interdisciplinary nature of the research</w:t>
      </w:r>
    </w:p>
    <w:p w14:paraId="6A12E1BF" w14:textId="4D3B1D97" w:rsidR="00720FB1" w:rsidRPr="00B64B49" w:rsidRDefault="00720FB1" w:rsidP="001B2C87">
      <w:pPr>
        <w:pStyle w:val="ListParagraph"/>
        <w:numPr>
          <w:ilvl w:val="0"/>
          <w:numId w:val="1"/>
        </w:numPr>
        <w:spacing w:line="276" w:lineRule="auto"/>
        <w:rPr>
          <w:rFonts w:ascii="Calibri" w:hAnsi="Calibri" w:cs="Calibri"/>
          <w:sz w:val="22"/>
          <w:szCs w:val="22"/>
        </w:rPr>
      </w:pPr>
      <w:r w:rsidRPr="00B64B49">
        <w:rPr>
          <w:rFonts w:ascii="Calibri" w:hAnsi="Calibri" w:cs="Calibri"/>
          <w:sz w:val="22"/>
          <w:szCs w:val="22"/>
        </w:rPr>
        <w:t>A validation of</w:t>
      </w:r>
      <w:r w:rsidR="00CD3169" w:rsidRPr="00B64B49">
        <w:rPr>
          <w:rFonts w:ascii="Calibri" w:hAnsi="Calibri" w:cs="Calibri"/>
          <w:sz w:val="22"/>
          <w:szCs w:val="22"/>
        </w:rPr>
        <w:t xml:space="preserve"> the</w:t>
      </w:r>
      <w:r w:rsidRPr="00B64B49">
        <w:rPr>
          <w:rFonts w:ascii="Calibri" w:hAnsi="Calibri" w:cs="Calibri"/>
          <w:sz w:val="22"/>
          <w:szCs w:val="22"/>
        </w:rPr>
        <w:t xml:space="preserve"> findings </w:t>
      </w:r>
      <w:proofErr w:type="gramStart"/>
      <w:r w:rsidRPr="00B64B49">
        <w:rPr>
          <w:rFonts w:ascii="Calibri" w:hAnsi="Calibri" w:cs="Calibri"/>
          <w:sz w:val="22"/>
          <w:szCs w:val="22"/>
        </w:rPr>
        <w:t>process</w:t>
      </w:r>
      <w:proofErr w:type="gramEnd"/>
      <w:r w:rsidRPr="00B64B49">
        <w:rPr>
          <w:rFonts w:ascii="Calibri" w:hAnsi="Calibri" w:cs="Calibri"/>
          <w:sz w:val="22"/>
          <w:szCs w:val="22"/>
        </w:rPr>
        <w:t xml:space="preserve"> with victim/survivors</w:t>
      </w:r>
    </w:p>
    <w:p w14:paraId="6D060E05" w14:textId="77777777" w:rsidR="00B4137A" w:rsidRPr="00B64B49" w:rsidRDefault="00B4137A" w:rsidP="001B2C87">
      <w:pPr>
        <w:spacing w:line="276" w:lineRule="auto"/>
        <w:rPr>
          <w:rFonts w:ascii="Calibri" w:hAnsi="Calibri" w:cs="Calibri"/>
          <w:sz w:val="22"/>
          <w:szCs w:val="22"/>
        </w:rPr>
      </w:pPr>
    </w:p>
    <w:p w14:paraId="54DFD659" w14:textId="77777777" w:rsidR="00720FB1" w:rsidRPr="00B64B49" w:rsidRDefault="00720FB1" w:rsidP="001B2C87">
      <w:pPr>
        <w:spacing w:line="276" w:lineRule="auto"/>
        <w:rPr>
          <w:rFonts w:ascii="Calibri" w:hAnsi="Calibri" w:cs="Calibri"/>
          <w:b/>
          <w:sz w:val="22"/>
          <w:szCs w:val="22"/>
        </w:rPr>
      </w:pPr>
    </w:p>
    <w:p w14:paraId="1C54D619" w14:textId="664AAC0A" w:rsidR="00B4137A" w:rsidRPr="00FC4000" w:rsidRDefault="00FC4000" w:rsidP="001B2C87">
      <w:pPr>
        <w:spacing w:line="276" w:lineRule="auto"/>
        <w:rPr>
          <w:rFonts w:ascii="Calibri" w:hAnsi="Calibri" w:cs="Calibri"/>
          <w:b/>
          <w:color w:val="7030A0"/>
        </w:rPr>
      </w:pPr>
      <w:r w:rsidRPr="00FC4000">
        <w:rPr>
          <w:rFonts w:ascii="Calibri" w:hAnsi="Calibri" w:cs="Calibri"/>
          <w:b/>
          <w:color w:val="7030A0"/>
        </w:rPr>
        <w:t>6</w:t>
      </w:r>
      <w:r w:rsidR="00B4137A" w:rsidRPr="00FC4000">
        <w:rPr>
          <w:rFonts w:ascii="Calibri" w:hAnsi="Calibri" w:cs="Calibri"/>
          <w:b/>
          <w:color w:val="7030A0"/>
        </w:rPr>
        <w:t>. Methodology</w:t>
      </w:r>
    </w:p>
    <w:p w14:paraId="6B73B1B0" w14:textId="6558E25C" w:rsidR="00B4137A"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Applicants should propose a methodology that is</w:t>
      </w:r>
      <w:r w:rsidR="00720FB1" w:rsidRPr="00B64B49">
        <w:rPr>
          <w:rFonts w:ascii="Calibri" w:hAnsi="Calibri" w:cs="Calibri"/>
          <w:sz w:val="22"/>
          <w:szCs w:val="22"/>
        </w:rPr>
        <w:t>/involves</w:t>
      </w:r>
      <w:r w:rsidRPr="00B64B49">
        <w:rPr>
          <w:rFonts w:ascii="Calibri" w:hAnsi="Calibri" w:cs="Calibri"/>
          <w:sz w:val="22"/>
          <w:szCs w:val="22"/>
        </w:rPr>
        <w:t>:</w:t>
      </w:r>
    </w:p>
    <w:p w14:paraId="2579A2F8" w14:textId="540D2B57" w:rsidR="00B4137A" w:rsidRPr="00B64B49" w:rsidRDefault="00B4137A" w:rsidP="001B2C87">
      <w:pPr>
        <w:pStyle w:val="ListParagraph"/>
        <w:numPr>
          <w:ilvl w:val="0"/>
          <w:numId w:val="2"/>
        </w:numPr>
        <w:spacing w:line="276" w:lineRule="auto"/>
        <w:rPr>
          <w:rFonts w:ascii="Calibri" w:hAnsi="Calibri" w:cs="Calibri"/>
          <w:sz w:val="22"/>
          <w:szCs w:val="22"/>
        </w:rPr>
      </w:pPr>
      <w:r w:rsidRPr="00B64B49">
        <w:rPr>
          <w:rFonts w:ascii="Calibri" w:hAnsi="Calibri" w:cs="Calibri"/>
          <w:sz w:val="22"/>
          <w:szCs w:val="22"/>
        </w:rPr>
        <w:t>Survivor</w:t>
      </w:r>
      <w:r w:rsidRPr="00B64B49">
        <w:rPr>
          <w:rFonts w:ascii="Cambria Math" w:hAnsi="Cambria Math" w:cs="Cambria Math"/>
          <w:sz w:val="22"/>
          <w:szCs w:val="22"/>
        </w:rPr>
        <w:t>‑</w:t>
      </w:r>
      <w:r w:rsidRPr="00B64B49">
        <w:rPr>
          <w:rFonts w:ascii="Calibri" w:hAnsi="Calibri" w:cs="Calibri"/>
          <w:sz w:val="22"/>
          <w:szCs w:val="22"/>
        </w:rPr>
        <w:t>centred and trauma</w:t>
      </w:r>
      <w:r w:rsidRPr="00B64B49">
        <w:rPr>
          <w:rFonts w:ascii="Cambria Math" w:hAnsi="Cambria Math" w:cs="Cambria Math"/>
          <w:sz w:val="22"/>
          <w:szCs w:val="22"/>
        </w:rPr>
        <w:t>‑</w:t>
      </w:r>
      <w:r w:rsidRPr="00B64B49">
        <w:rPr>
          <w:rFonts w:ascii="Calibri" w:hAnsi="Calibri" w:cs="Calibri"/>
          <w:sz w:val="22"/>
          <w:szCs w:val="22"/>
        </w:rPr>
        <w:t>informed, prioritising safety, consent, and anonymity.</w:t>
      </w:r>
    </w:p>
    <w:p w14:paraId="466DBA31" w14:textId="452C6FB2" w:rsidR="00B4137A" w:rsidRPr="00B64B49" w:rsidRDefault="00036A1D" w:rsidP="001B2C87">
      <w:pPr>
        <w:pStyle w:val="ListParagraph"/>
        <w:numPr>
          <w:ilvl w:val="0"/>
          <w:numId w:val="2"/>
        </w:numPr>
        <w:spacing w:line="276" w:lineRule="auto"/>
        <w:rPr>
          <w:rFonts w:ascii="Calibri" w:hAnsi="Calibri" w:cs="Calibri"/>
          <w:sz w:val="22"/>
          <w:szCs w:val="22"/>
        </w:rPr>
      </w:pPr>
      <w:r>
        <w:rPr>
          <w:rFonts w:ascii="Calibri" w:hAnsi="Calibri" w:cs="Calibri"/>
          <w:sz w:val="22"/>
          <w:szCs w:val="22"/>
        </w:rPr>
        <w:t>R</w:t>
      </w:r>
      <w:r w:rsidR="00B4137A" w:rsidRPr="00B64B49">
        <w:rPr>
          <w:rFonts w:ascii="Calibri" w:hAnsi="Calibri" w:cs="Calibri"/>
          <w:sz w:val="22"/>
          <w:szCs w:val="22"/>
        </w:rPr>
        <w:t xml:space="preserve">ecognising </w:t>
      </w:r>
      <w:r>
        <w:rPr>
          <w:rFonts w:ascii="Calibri" w:hAnsi="Calibri" w:cs="Calibri"/>
          <w:sz w:val="22"/>
          <w:szCs w:val="22"/>
        </w:rPr>
        <w:t>commercial sexual exploitation</w:t>
      </w:r>
      <w:r w:rsidR="00B4137A" w:rsidRPr="00B64B49">
        <w:rPr>
          <w:rFonts w:ascii="Calibri" w:hAnsi="Calibri" w:cs="Calibri"/>
          <w:sz w:val="22"/>
          <w:szCs w:val="22"/>
        </w:rPr>
        <w:t xml:space="preserve"> and pornography as </w:t>
      </w:r>
      <w:r>
        <w:rPr>
          <w:rFonts w:ascii="Calibri" w:hAnsi="Calibri" w:cs="Calibri"/>
          <w:sz w:val="22"/>
          <w:szCs w:val="22"/>
        </w:rPr>
        <w:t xml:space="preserve">structural and </w:t>
      </w:r>
      <w:r w:rsidR="00581954" w:rsidRPr="00B64B49">
        <w:rPr>
          <w:rFonts w:ascii="Calibri" w:hAnsi="Calibri" w:cs="Calibri"/>
          <w:sz w:val="22"/>
          <w:szCs w:val="22"/>
        </w:rPr>
        <w:t xml:space="preserve">gendered </w:t>
      </w:r>
      <w:r w:rsidR="00B4137A" w:rsidRPr="00B64B49">
        <w:rPr>
          <w:rFonts w:ascii="Calibri" w:hAnsi="Calibri" w:cs="Calibri"/>
          <w:sz w:val="22"/>
          <w:szCs w:val="22"/>
        </w:rPr>
        <w:t>systems</w:t>
      </w:r>
    </w:p>
    <w:p w14:paraId="7A8CC92E" w14:textId="1DA1C535" w:rsidR="00B4137A" w:rsidRPr="00B64B49" w:rsidRDefault="00B4137A" w:rsidP="001B2C87">
      <w:pPr>
        <w:pStyle w:val="ListParagraph"/>
        <w:numPr>
          <w:ilvl w:val="0"/>
          <w:numId w:val="2"/>
        </w:numPr>
        <w:spacing w:line="276" w:lineRule="auto"/>
        <w:rPr>
          <w:rFonts w:ascii="Calibri" w:hAnsi="Calibri" w:cs="Calibri"/>
          <w:sz w:val="22"/>
          <w:szCs w:val="22"/>
        </w:rPr>
      </w:pPr>
      <w:r w:rsidRPr="00B64B49">
        <w:rPr>
          <w:rFonts w:ascii="Calibri" w:hAnsi="Calibri" w:cs="Calibri"/>
          <w:sz w:val="22"/>
          <w:szCs w:val="22"/>
        </w:rPr>
        <w:t>Ethically robust</w:t>
      </w:r>
      <w:r w:rsidR="00720FB1" w:rsidRPr="00B64B49">
        <w:rPr>
          <w:rFonts w:ascii="Calibri" w:hAnsi="Calibri" w:cs="Calibri"/>
          <w:sz w:val="22"/>
          <w:szCs w:val="22"/>
        </w:rPr>
        <w:t xml:space="preserve"> in line with all relevant ethical standards</w:t>
      </w:r>
    </w:p>
    <w:p w14:paraId="060EF2AF" w14:textId="156C37B6" w:rsidR="00B4137A" w:rsidRPr="00B64B49" w:rsidRDefault="00B4137A" w:rsidP="001B2C87">
      <w:pPr>
        <w:pStyle w:val="ListParagraph"/>
        <w:numPr>
          <w:ilvl w:val="0"/>
          <w:numId w:val="2"/>
        </w:numPr>
        <w:spacing w:line="276" w:lineRule="auto"/>
        <w:rPr>
          <w:rFonts w:ascii="Calibri" w:hAnsi="Calibri" w:cs="Calibri"/>
          <w:sz w:val="22"/>
          <w:szCs w:val="22"/>
        </w:rPr>
      </w:pPr>
      <w:r w:rsidRPr="00B64B49">
        <w:rPr>
          <w:rFonts w:ascii="Calibri" w:hAnsi="Calibri" w:cs="Calibri"/>
          <w:sz w:val="22"/>
          <w:szCs w:val="22"/>
        </w:rPr>
        <w:t>Interdisciplinary, drawing on l</w:t>
      </w:r>
      <w:r w:rsidR="00581954" w:rsidRPr="00B64B49">
        <w:rPr>
          <w:rFonts w:ascii="Calibri" w:hAnsi="Calibri" w:cs="Calibri"/>
          <w:sz w:val="22"/>
          <w:szCs w:val="22"/>
        </w:rPr>
        <w:t xml:space="preserve">egal, </w:t>
      </w:r>
      <w:r w:rsidRPr="00B64B49">
        <w:rPr>
          <w:rFonts w:ascii="Calibri" w:hAnsi="Calibri" w:cs="Calibri"/>
          <w:sz w:val="22"/>
          <w:szCs w:val="22"/>
        </w:rPr>
        <w:t>sociol</w:t>
      </w:r>
      <w:r w:rsidR="00581954" w:rsidRPr="00B64B49">
        <w:rPr>
          <w:rFonts w:ascii="Calibri" w:hAnsi="Calibri" w:cs="Calibri"/>
          <w:sz w:val="22"/>
          <w:szCs w:val="22"/>
        </w:rPr>
        <w:t>ogical and</w:t>
      </w:r>
      <w:r w:rsidRPr="00B64B49">
        <w:rPr>
          <w:rFonts w:ascii="Calibri" w:hAnsi="Calibri" w:cs="Calibri"/>
          <w:sz w:val="22"/>
          <w:szCs w:val="22"/>
        </w:rPr>
        <w:t xml:space="preserve"> </w:t>
      </w:r>
      <w:r w:rsidR="00581954" w:rsidRPr="00B64B49">
        <w:rPr>
          <w:rFonts w:ascii="Calibri" w:hAnsi="Calibri" w:cs="Calibri"/>
          <w:sz w:val="22"/>
          <w:szCs w:val="22"/>
        </w:rPr>
        <w:t>criminological perspectives</w:t>
      </w:r>
    </w:p>
    <w:p w14:paraId="0680D88D" w14:textId="4580A11A" w:rsidR="00B4137A" w:rsidRPr="00B64B49" w:rsidRDefault="00B4137A" w:rsidP="001B2C87">
      <w:pPr>
        <w:pStyle w:val="ListParagraph"/>
        <w:numPr>
          <w:ilvl w:val="0"/>
          <w:numId w:val="2"/>
        </w:numPr>
        <w:spacing w:line="276" w:lineRule="auto"/>
        <w:rPr>
          <w:rFonts w:ascii="Calibri" w:hAnsi="Calibri" w:cs="Calibri"/>
          <w:sz w:val="22"/>
          <w:szCs w:val="22"/>
        </w:rPr>
      </w:pPr>
      <w:r w:rsidRPr="00B64B49">
        <w:rPr>
          <w:rFonts w:ascii="Calibri" w:hAnsi="Calibri" w:cs="Calibri"/>
          <w:sz w:val="22"/>
          <w:szCs w:val="22"/>
        </w:rPr>
        <w:t>Evidence</w:t>
      </w:r>
      <w:r w:rsidRPr="00B64B49">
        <w:rPr>
          <w:rFonts w:ascii="Cambria Math" w:hAnsi="Cambria Math" w:cs="Cambria Math"/>
          <w:sz w:val="22"/>
          <w:szCs w:val="22"/>
        </w:rPr>
        <w:t>‑</w:t>
      </w:r>
      <w:r w:rsidRPr="00B64B49">
        <w:rPr>
          <w:rFonts w:ascii="Calibri" w:hAnsi="Calibri" w:cs="Calibri"/>
          <w:sz w:val="22"/>
          <w:szCs w:val="22"/>
        </w:rPr>
        <w:t>based, integrating both qualitative and quantitative data where feasible.</w:t>
      </w:r>
    </w:p>
    <w:p w14:paraId="18005CD0" w14:textId="77777777" w:rsidR="00B4137A" w:rsidRPr="00B64B49" w:rsidRDefault="00B4137A" w:rsidP="001B2C87">
      <w:pPr>
        <w:spacing w:line="276" w:lineRule="auto"/>
        <w:rPr>
          <w:rFonts w:ascii="Calibri" w:hAnsi="Calibri" w:cs="Calibri"/>
          <w:sz w:val="22"/>
          <w:szCs w:val="22"/>
        </w:rPr>
      </w:pPr>
    </w:p>
    <w:p w14:paraId="60F544E4" w14:textId="5A44654B" w:rsidR="00B4137A" w:rsidRPr="00FC4000" w:rsidRDefault="00FC4000" w:rsidP="001B2C87">
      <w:pPr>
        <w:spacing w:line="276" w:lineRule="auto"/>
        <w:rPr>
          <w:rFonts w:ascii="Calibri" w:hAnsi="Calibri" w:cs="Calibri"/>
          <w:b/>
          <w:color w:val="7030A0"/>
        </w:rPr>
      </w:pPr>
      <w:r w:rsidRPr="00FC4000">
        <w:rPr>
          <w:rFonts w:ascii="Calibri" w:hAnsi="Calibri" w:cs="Calibri"/>
          <w:b/>
          <w:color w:val="7030A0"/>
        </w:rPr>
        <w:t>7</w:t>
      </w:r>
      <w:r w:rsidR="00B4137A" w:rsidRPr="00FC4000">
        <w:rPr>
          <w:rFonts w:ascii="Calibri" w:hAnsi="Calibri" w:cs="Calibri"/>
          <w:b/>
          <w:color w:val="7030A0"/>
        </w:rPr>
        <w:t>. Deliverables</w:t>
      </w:r>
    </w:p>
    <w:p w14:paraId="6ABAEEB0" w14:textId="77777777" w:rsidR="00B4137A"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The selected researcher will produce:</w:t>
      </w:r>
    </w:p>
    <w:p w14:paraId="30829B9B" w14:textId="1D3473DF" w:rsidR="00B4137A" w:rsidRPr="00B64B49" w:rsidRDefault="00720FB1" w:rsidP="001B2C87">
      <w:pPr>
        <w:pStyle w:val="ListParagraph"/>
        <w:numPr>
          <w:ilvl w:val="0"/>
          <w:numId w:val="7"/>
        </w:numPr>
        <w:spacing w:line="276" w:lineRule="auto"/>
        <w:rPr>
          <w:rFonts w:ascii="Calibri" w:hAnsi="Calibri" w:cs="Calibri"/>
          <w:sz w:val="22"/>
          <w:szCs w:val="22"/>
        </w:rPr>
      </w:pPr>
      <w:r w:rsidRPr="00B64B49">
        <w:rPr>
          <w:rFonts w:ascii="Calibri" w:hAnsi="Calibri" w:cs="Calibri"/>
          <w:sz w:val="22"/>
          <w:szCs w:val="22"/>
        </w:rPr>
        <w:t>A comprehensive r</w:t>
      </w:r>
      <w:r w:rsidR="00B4137A" w:rsidRPr="00B64B49">
        <w:rPr>
          <w:rFonts w:ascii="Calibri" w:hAnsi="Calibri" w:cs="Calibri"/>
          <w:sz w:val="22"/>
          <w:szCs w:val="22"/>
        </w:rPr>
        <w:t xml:space="preserve">esearch plan and ethics strategy </w:t>
      </w:r>
      <w:r w:rsidRPr="00B64B49">
        <w:rPr>
          <w:rFonts w:ascii="Calibri" w:hAnsi="Calibri" w:cs="Calibri"/>
          <w:sz w:val="22"/>
          <w:szCs w:val="22"/>
        </w:rPr>
        <w:t>(within a defined period following project inception)</w:t>
      </w:r>
    </w:p>
    <w:p w14:paraId="1D9856F0" w14:textId="564E542A" w:rsidR="00B4137A" w:rsidRPr="00B64B49" w:rsidRDefault="00B4137A" w:rsidP="001B2C87">
      <w:pPr>
        <w:pStyle w:val="ListParagraph"/>
        <w:numPr>
          <w:ilvl w:val="0"/>
          <w:numId w:val="7"/>
        </w:numPr>
        <w:spacing w:line="276" w:lineRule="auto"/>
        <w:rPr>
          <w:rFonts w:ascii="Calibri" w:hAnsi="Calibri" w:cs="Calibri"/>
          <w:sz w:val="22"/>
          <w:szCs w:val="22"/>
        </w:rPr>
      </w:pPr>
      <w:r w:rsidRPr="00B64B49">
        <w:rPr>
          <w:rFonts w:ascii="Calibri" w:hAnsi="Calibri" w:cs="Calibri"/>
          <w:sz w:val="22"/>
          <w:szCs w:val="22"/>
        </w:rPr>
        <w:t>Interim progress report (midway through the research period).</w:t>
      </w:r>
    </w:p>
    <w:p w14:paraId="29343AC6" w14:textId="2D37D487" w:rsidR="009334CA" w:rsidRPr="00B64B49" w:rsidRDefault="00B4137A" w:rsidP="001B2C87">
      <w:pPr>
        <w:pStyle w:val="ListParagraph"/>
        <w:numPr>
          <w:ilvl w:val="0"/>
          <w:numId w:val="7"/>
        </w:numPr>
        <w:spacing w:line="276" w:lineRule="auto"/>
        <w:rPr>
          <w:rFonts w:ascii="Calibri" w:hAnsi="Calibri" w:cs="Calibri"/>
          <w:sz w:val="22"/>
          <w:szCs w:val="22"/>
        </w:rPr>
      </w:pPr>
      <w:r w:rsidRPr="00B64B49">
        <w:rPr>
          <w:rFonts w:ascii="Calibri" w:hAnsi="Calibri" w:cs="Calibri"/>
          <w:sz w:val="22"/>
          <w:szCs w:val="22"/>
        </w:rPr>
        <w:t>Final research report (</w:t>
      </w:r>
      <w:r w:rsidR="00CD3169" w:rsidRPr="00B64B49">
        <w:rPr>
          <w:rFonts w:ascii="Calibri" w:hAnsi="Calibri" w:cs="Calibri"/>
          <w:sz w:val="22"/>
          <w:szCs w:val="22"/>
        </w:rPr>
        <w:t>no longer than 40</w:t>
      </w:r>
      <w:r w:rsidRPr="00B64B49">
        <w:rPr>
          <w:rFonts w:ascii="Calibri" w:hAnsi="Calibri" w:cs="Calibri"/>
          <w:sz w:val="22"/>
          <w:szCs w:val="22"/>
        </w:rPr>
        <w:t>,000 words) including:</w:t>
      </w:r>
    </w:p>
    <w:p w14:paraId="5E57CA71" w14:textId="4E472B94" w:rsidR="00B4137A" w:rsidRPr="00B64B49" w:rsidRDefault="00B4137A" w:rsidP="001B2C87">
      <w:pPr>
        <w:pStyle w:val="ListParagraph"/>
        <w:numPr>
          <w:ilvl w:val="1"/>
          <w:numId w:val="8"/>
        </w:numPr>
        <w:spacing w:line="276" w:lineRule="auto"/>
        <w:rPr>
          <w:rFonts w:ascii="Calibri" w:hAnsi="Calibri" w:cs="Calibri"/>
          <w:sz w:val="22"/>
          <w:szCs w:val="22"/>
        </w:rPr>
      </w:pPr>
      <w:r w:rsidRPr="00B64B49">
        <w:rPr>
          <w:rFonts w:ascii="Calibri" w:hAnsi="Calibri" w:cs="Calibri"/>
          <w:sz w:val="22"/>
          <w:szCs w:val="22"/>
        </w:rPr>
        <w:t>Executive summary</w:t>
      </w:r>
    </w:p>
    <w:p w14:paraId="1B5FA3D6" w14:textId="7AD8DB1E" w:rsidR="00720FB1" w:rsidRPr="00B64B49" w:rsidRDefault="00720FB1" w:rsidP="001B2C87">
      <w:pPr>
        <w:pStyle w:val="ListParagraph"/>
        <w:numPr>
          <w:ilvl w:val="1"/>
          <w:numId w:val="8"/>
        </w:numPr>
        <w:spacing w:line="276" w:lineRule="auto"/>
        <w:rPr>
          <w:rFonts w:ascii="Calibri" w:hAnsi="Calibri" w:cs="Calibri"/>
          <w:sz w:val="22"/>
          <w:szCs w:val="22"/>
        </w:rPr>
      </w:pPr>
      <w:r w:rsidRPr="00B64B49">
        <w:rPr>
          <w:rFonts w:ascii="Calibri" w:hAnsi="Calibri" w:cs="Calibri"/>
          <w:sz w:val="22"/>
          <w:szCs w:val="22"/>
        </w:rPr>
        <w:t>Introduction &amp; Literature review</w:t>
      </w:r>
    </w:p>
    <w:p w14:paraId="68FE2950" w14:textId="05346568" w:rsidR="00B4137A" w:rsidRPr="00B64B49" w:rsidRDefault="00B4137A" w:rsidP="001B2C87">
      <w:pPr>
        <w:pStyle w:val="ListParagraph"/>
        <w:numPr>
          <w:ilvl w:val="1"/>
          <w:numId w:val="8"/>
        </w:numPr>
        <w:spacing w:line="276" w:lineRule="auto"/>
        <w:rPr>
          <w:rFonts w:ascii="Calibri" w:hAnsi="Calibri" w:cs="Calibri"/>
          <w:sz w:val="22"/>
          <w:szCs w:val="22"/>
        </w:rPr>
      </w:pPr>
      <w:r w:rsidRPr="00B64B49">
        <w:rPr>
          <w:rFonts w:ascii="Calibri" w:hAnsi="Calibri" w:cs="Calibri"/>
          <w:sz w:val="22"/>
          <w:szCs w:val="22"/>
        </w:rPr>
        <w:t>Methodology</w:t>
      </w:r>
    </w:p>
    <w:p w14:paraId="7983E136" w14:textId="2BC7F166" w:rsidR="00B4137A" w:rsidRPr="00B64B49" w:rsidRDefault="00B4137A" w:rsidP="001B2C87">
      <w:pPr>
        <w:pStyle w:val="ListParagraph"/>
        <w:numPr>
          <w:ilvl w:val="1"/>
          <w:numId w:val="8"/>
        </w:numPr>
        <w:spacing w:line="276" w:lineRule="auto"/>
        <w:rPr>
          <w:rFonts w:ascii="Calibri" w:hAnsi="Calibri" w:cs="Calibri"/>
          <w:sz w:val="22"/>
          <w:szCs w:val="22"/>
        </w:rPr>
      </w:pPr>
      <w:r w:rsidRPr="00B64B49">
        <w:rPr>
          <w:rFonts w:ascii="Calibri" w:hAnsi="Calibri" w:cs="Calibri"/>
          <w:sz w:val="22"/>
          <w:szCs w:val="22"/>
        </w:rPr>
        <w:t>Key findings</w:t>
      </w:r>
    </w:p>
    <w:p w14:paraId="5363DE2F" w14:textId="643AC92C" w:rsidR="00B4137A" w:rsidRPr="00B64B49" w:rsidRDefault="00B4137A" w:rsidP="001B2C87">
      <w:pPr>
        <w:pStyle w:val="ListParagraph"/>
        <w:numPr>
          <w:ilvl w:val="1"/>
          <w:numId w:val="8"/>
        </w:numPr>
        <w:spacing w:line="276" w:lineRule="auto"/>
        <w:rPr>
          <w:rFonts w:ascii="Calibri" w:hAnsi="Calibri" w:cs="Calibri"/>
          <w:sz w:val="22"/>
          <w:szCs w:val="22"/>
        </w:rPr>
      </w:pPr>
      <w:r w:rsidRPr="00B64B49">
        <w:rPr>
          <w:rFonts w:ascii="Calibri" w:hAnsi="Calibri" w:cs="Calibri"/>
          <w:sz w:val="22"/>
          <w:szCs w:val="22"/>
        </w:rPr>
        <w:t>Survivor testimonies (anonymised)</w:t>
      </w:r>
    </w:p>
    <w:p w14:paraId="394F9DCC" w14:textId="0D5C0F1E" w:rsidR="00B4137A" w:rsidRPr="00B64B49" w:rsidRDefault="00B4137A" w:rsidP="001B2C87">
      <w:pPr>
        <w:pStyle w:val="ListParagraph"/>
        <w:numPr>
          <w:ilvl w:val="1"/>
          <w:numId w:val="8"/>
        </w:numPr>
        <w:spacing w:line="276" w:lineRule="auto"/>
        <w:rPr>
          <w:rFonts w:ascii="Calibri" w:hAnsi="Calibri" w:cs="Calibri"/>
          <w:sz w:val="22"/>
          <w:szCs w:val="22"/>
        </w:rPr>
      </w:pPr>
      <w:r w:rsidRPr="00B64B49">
        <w:rPr>
          <w:rFonts w:ascii="Calibri" w:hAnsi="Calibri" w:cs="Calibri"/>
          <w:sz w:val="22"/>
          <w:szCs w:val="22"/>
        </w:rPr>
        <w:t xml:space="preserve">Analysis of intersections between </w:t>
      </w:r>
      <w:r w:rsidR="00CD3169" w:rsidRPr="00B64B49">
        <w:rPr>
          <w:rFonts w:ascii="Calibri" w:hAnsi="Calibri" w:cs="Calibri"/>
          <w:sz w:val="22"/>
          <w:szCs w:val="22"/>
        </w:rPr>
        <w:t>commercial sexual exploitation</w:t>
      </w:r>
      <w:r w:rsidR="009334CA" w:rsidRPr="00B64B49">
        <w:rPr>
          <w:rFonts w:ascii="Calibri" w:hAnsi="Calibri" w:cs="Calibri"/>
          <w:sz w:val="22"/>
          <w:szCs w:val="22"/>
        </w:rPr>
        <w:t xml:space="preserve"> </w:t>
      </w:r>
      <w:r w:rsidRPr="00B64B49">
        <w:rPr>
          <w:rFonts w:ascii="Calibri" w:hAnsi="Calibri" w:cs="Calibri"/>
          <w:sz w:val="22"/>
          <w:szCs w:val="22"/>
        </w:rPr>
        <w:t xml:space="preserve">and </w:t>
      </w:r>
      <w:r w:rsidR="00720FB1" w:rsidRPr="00B64B49">
        <w:rPr>
          <w:rFonts w:ascii="Calibri" w:hAnsi="Calibri" w:cs="Calibri"/>
          <w:sz w:val="22"/>
          <w:szCs w:val="22"/>
        </w:rPr>
        <w:t>/non-consensual recording &amp; dissemination of images/video/</w:t>
      </w:r>
      <w:r w:rsidRPr="00B64B49">
        <w:rPr>
          <w:rFonts w:ascii="Calibri" w:hAnsi="Calibri" w:cs="Calibri"/>
          <w:sz w:val="22"/>
          <w:szCs w:val="22"/>
        </w:rPr>
        <w:t>pornography</w:t>
      </w:r>
    </w:p>
    <w:p w14:paraId="3E656417" w14:textId="1EAF89ED" w:rsidR="00B4137A" w:rsidRPr="00B64B49" w:rsidRDefault="00B4137A" w:rsidP="001B2C87">
      <w:pPr>
        <w:pStyle w:val="ListParagraph"/>
        <w:numPr>
          <w:ilvl w:val="1"/>
          <w:numId w:val="8"/>
        </w:numPr>
        <w:spacing w:line="276" w:lineRule="auto"/>
        <w:rPr>
          <w:rFonts w:ascii="Calibri" w:hAnsi="Calibri" w:cs="Calibri"/>
          <w:sz w:val="22"/>
          <w:szCs w:val="22"/>
        </w:rPr>
      </w:pPr>
      <w:r w:rsidRPr="00B64B49">
        <w:rPr>
          <w:rFonts w:ascii="Calibri" w:hAnsi="Calibri" w:cs="Calibri"/>
          <w:sz w:val="22"/>
          <w:szCs w:val="22"/>
        </w:rPr>
        <w:t>Policy and legislative</w:t>
      </w:r>
      <w:r w:rsidR="00CD3169" w:rsidRPr="00B64B49">
        <w:rPr>
          <w:rFonts w:ascii="Calibri" w:hAnsi="Calibri" w:cs="Calibri"/>
          <w:sz w:val="22"/>
          <w:szCs w:val="22"/>
        </w:rPr>
        <w:t xml:space="preserve"> and other</w:t>
      </w:r>
      <w:r w:rsidRPr="00B64B49">
        <w:rPr>
          <w:rFonts w:ascii="Calibri" w:hAnsi="Calibri" w:cs="Calibri"/>
          <w:sz w:val="22"/>
          <w:szCs w:val="22"/>
        </w:rPr>
        <w:t xml:space="preserve"> recommendations</w:t>
      </w:r>
      <w:r w:rsidR="00CD3169" w:rsidRPr="00B64B49">
        <w:rPr>
          <w:rFonts w:ascii="Calibri" w:hAnsi="Calibri" w:cs="Calibri"/>
          <w:sz w:val="22"/>
          <w:szCs w:val="22"/>
        </w:rPr>
        <w:t xml:space="preserve"> reflecting the interdisciplinary approach of the research</w:t>
      </w:r>
    </w:p>
    <w:p w14:paraId="7509FE0B" w14:textId="00DC0303" w:rsidR="00B524B9" w:rsidRPr="00B64B49" w:rsidRDefault="009334CA" w:rsidP="001B2C87">
      <w:pPr>
        <w:pStyle w:val="ListParagraph"/>
        <w:numPr>
          <w:ilvl w:val="1"/>
          <w:numId w:val="8"/>
        </w:numPr>
        <w:spacing w:line="276" w:lineRule="auto"/>
        <w:rPr>
          <w:rFonts w:ascii="Calibri" w:hAnsi="Calibri" w:cs="Calibri"/>
          <w:sz w:val="22"/>
          <w:szCs w:val="22"/>
        </w:rPr>
      </w:pPr>
      <w:r w:rsidRPr="00B64B49">
        <w:rPr>
          <w:rFonts w:ascii="Calibri" w:hAnsi="Calibri" w:cs="Calibri"/>
          <w:sz w:val="22"/>
          <w:szCs w:val="22"/>
        </w:rPr>
        <w:t>Validation of findings by victim/survivors</w:t>
      </w:r>
    </w:p>
    <w:p w14:paraId="52BD9D0C" w14:textId="0F68264B" w:rsidR="00B4137A" w:rsidRPr="00B64B49" w:rsidRDefault="00B4137A" w:rsidP="001B2C87">
      <w:pPr>
        <w:pStyle w:val="ListParagraph"/>
        <w:numPr>
          <w:ilvl w:val="0"/>
          <w:numId w:val="7"/>
        </w:numPr>
        <w:spacing w:line="276" w:lineRule="auto"/>
        <w:rPr>
          <w:rFonts w:ascii="Calibri" w:hAnsi="Calibri" w:cs="Calibri"/>
          <w:sz w:val="22"/>
          <w:szCs w:val="22"/>
        </w:rPr>
      </w:pPr>
      <w:r w:rsidRPr="00B64B49">
        <w:rPr>
          <w:rFonts w:ascii="Calibri" w:hAnsi="Calibri" w:cs="Calibri"/>
          <w:sz w:val="22"/>
          <w:szCs w:val="22"/>
        </w:rPr>
        <w:t xml:space="preserve">Presentation of findings </w:t>
      </w:r>
      <w:r w:rsidR="00720FB1" w:rsidRPr="00B64B49">
        <w:rPr>
          <w:rFonts w:ascii="Calibri" w:hAnsi="Calibri" w:cs="Calibri"/>
          <w:sz w:val="22"/>
          <w:szCs w:val="22"/>
        </w:rPr>
        <w:t>to Ruhama</w:t>
      </w:r>
    </w:p>
    <w:p w14:paraId="4F3EB544" w14:textId="77777777" w:rsidR="00B4137A" w:rsidRPr="00B64B49" w:rsidRDefault="00B4137A" w:rsidP="001B2C87">
      <w:pPr>
        <w:spacing w:line="276" w:lineRule="auto"/>
        <w:rPr>
          <w:rFonts w:ascii="Calibri" w:hAnsi="Calibri" w:cs="Calibri"/>
          <w:sz w:val="22"/>
          <w:szCs w:val="22"/>
        </w:rPr>
      </w:pPr>
    </w:p>
    <w:p w14:paraId="33BCDEBA" w14:textId="435B992D" w:rsidR="00B4137A" w:rsidRPr="00FC4000" w:rsidRDefault="00FC4000" w:rsidP="001B2C87">
      <w:pPr>
        <w:spacing w:line="276" w:lineRule="auto"/>
        <w:rPr>
          <w:rFonts w:ascii="Calibri" w:hAnsi="Calibri" w:cs="Calibri"/>
          <w:b/>
          <w:color w:val="7030A0"/>
        </w:rPr>
      </w:pPr>
      <w:r w:rsidRPr="00FC4000">
        <w:rPr>
          <w:rFonts w:ascii="Calibri" w:hAnsi="Calibri" w:cs="Calibri"/>
          <w:b/>
          <w:color w:val="7030A0"/>
        </w:rPr>
        <w:t>8</w:t>
      </w:r>
      <w:r w:rsidR="00B4137A" w:rsidRPr="00FC4000">
        <w:rPr>
          <w:rFonts w:ascii="Calibri" w:hAnsi="Calibri" w:cs="Calibri"/>
          <w:b/>
          <w:color w:val="7030A0"/>
        </w:rPr>
        <w:t>. Expertise and Qualifications Required</w:t>
      </w:r>
    </w:p>
    <w:p w14:paraId="3174E006" w14:textId="510FB6C9" w:rsidR="00B4137A"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Applicants should</w:t>
      </w:r>
      <w:r w:rsidR="00FE690A" w:rsidRPr="00B64B49">
        <w:rPr>
          <w:rFonts w:ascii="Calibri" w:hAnsi="Calibri" w:cs="Calibri"/>
          <w:sz w:val="22"/>
          <w:szCs w:val="22"/>
        </w:rPr>
        <w:t xml:space="preserve"> show</w:t>
      </w:r>
      <w:r w:rsidRPr="00B64B49">
        <w:rPr>
          <w:rFonts w:ascii="Calibri" w:hAnsi="Calibri" w:cs="Calibri"/>
          <w:sz w:val="22"/>
          <w:szCs w:val="22"/>
        </w:rPr>
        <w:t>:</w:t>
      </w:r>
    </w:p>
    <w:p w14:paraId="3315A683" w14:textId="7884A9CD" w:rsidR="00B4137A" w:rsidRPr="00B64B49" w:rsidRDefault="00B4137A" w:rsidP="001B2C87">
      <w:pPr>
        <w:pStyle w:val="ListParagraph"/>
        <w:numPr>
          <w:ilvl w:val="0"/>
          <w:numId w:val="9"/>
        </w:numPr>
        <w:spacing w:line="276" w:lineRule="auto"/>
        <w:rPr>
          <w:rFonts w:ascii="Calibri" w:hAnsi="Calibri" w:cs="Calibri"/>
          <w:sz w:val="22"/>
          <w:szCs w:val="22"/>
        </w:rPr>
      </w:pPr>
      <w:r w:rsidRPr="00B64B49">
        <w:rPr>
          <w:rFonts w:ascii="Calibri" w:hAnsi="Calibri" w:cs="Calibri"/>
          <w:sz w:val="22"/>
          <w:szCs w:val="22"/>
        </w:rPr>
        <w:t>Proven experience researching prostitution, trafficking, gender</w:t>
      </w:r>
      <w:r w:rsidRPr="00B64B49">
        <w:rPr>
          <w:rFonts w:ascii="Cambria Math" w:hAnsi="Cambria Math" w:cs="Cambria Math"/>
          <w:sz w:val="22"/>
          <w:szCs w:val="22"/>
        </w:rPr>
        <w:t>‑</w:t>
      </w:r>
      <w:r w:rsidRPr="00B64B49">
        <w:rPr>
          <w:rFonts w:ascii="Calibri" w:hAnsi="Calibri" w:cs="Calibri"/>
          <w:sz w:val="22"/>
          <w:szCs w:val="22"/>
        </w:rPr>
        <w:t>based violence, or related fields.</w:t>
      </w:r>
    </w:p>
    <w:p w14:paraId="60A1CAA0" w14:textId="38153010" w:rsidR="00B4137A" w:rsidRPr="00B64B49" w:rsidRDefault="00B4137A" w:rsidP="001B2C87">
      <w:pPr>
        <w:pStyle w:val="ListParagraph"/>
        <w:numPr>
          <w:ilvl w:val="0"/>
          <w:numId w:val="9"/>
        </w:numPr>
        <w:spacing w:line="276" w:lineRule="auto"/>
        <w:rPr>
          <w:rFonts w:ascii="Calibri" w:hAnsi="Calibri" w:cs="Calibri"/>
          <w:sz w:val="22"/>
          <w:szCs w:val="22"/>
        </w:rPr>
      </w:pPr>
      <w:r w:rsidRPr="00B64B49">
        <w:rPr>
          <w:rFonts w:ascii="Calibri" w:hAnsi="Calibri" w:cs="Calibri"/>
          <w:sz w:val="22"/>
          <w:szCs w:val="22"/>
        </w:rPr>
        <w:lastRenderedPageBreak/>
        <w:t>Familiarity with feminist theory and its application</w:t>
      </w:r>
      <w:r w:rsidR="00720FB1" w:rsidRPr="00B64B49">
        <w:rPr>
          <w:rFonts w:ascii="Calibri" w:hAnsi="Calibri" w:cs="Calibri"/>
          <w:sz w:val="22"/>
          <w:szCs w:val="22"/>
        </w:rPr>
        <w:t xml:space="preserve"> to areas of domestic, sexual and gender-based violence with particular reference to </w:t>
      </w:r>
      <w:r w:rsidR="00FE690A" w:rsidRPr="00B64B49">
        <w:rPr>
          <w:rFonts w:ascii="Calibri" w:hAnsi="Calibri" w:cs="Calibri"/>
          <w:sz w:val="22"/>
          <w:szCs w:val="22"/>
        </w:rPr>
        <w:t>commercial sexual exploitation</w:t>
      </w:r>
    </w:p>
    <w:p w14:paraId="39E75090" w14:textId="53385CF7" w:rsidR="00B4137A" w:rsidRPr="00B64B49" w:rsidRDefault="00B4137A" w:rsidP="001B2C87">
      <w:pPr>
        <w:pStyle w:val="ListParagraph"/>
        <w:numPr>
          <w:ilvl w:val="0"/>
          <w:numId w:val="9"/>
        </w:numPr>
        <w:spacing w:line="276" w:lineRule="auto"/>
        <w:rPr>
          <w:rFonts w:ascii="Calibri" w:hAnsi="Calibri" w:cs="Calibri"/>
          <w:sz w:val="22"/>
          <w:szCs w:val="22"/>
        </w:rPr>
      </w:pPr>
      <w:r w:rsidRPr="00B64B49">
        <w:rPr>
          <w:rFonts w:ascii="Calibri" w:hAnsi="Calibri" w:cs="Calibri"/>
          <w:sz w:val="22"/>
          <w:szCs w:val="22"/>
        </w:rPr>
        <w:t>Experience conducting trauma</w:t>
      </w:r>
      <w:r w:rsidRPr="00B64B49">
        <w:rPr>
          <w:rFonts w:ascii="Cambria Math" w:hAnsi="Cambria Math" w:cs="Cambria Math"/>
          <w:sz w:val="22"/>
          <w:szCs w:val="22"/>
        </w:rPr>
        <w:t>‑</w:t>
      </w:r>
      <w:r w:rsidRPr="00B64B49">
        <w:rPr>
          <w:rFonts w:ascii="Calibri" w:hAnsi="Calibri" w:cs="Calibri"/>
          <w:sz w:val="22"/>
          <w:szCs w:val="22"/>
        </w:rPr>
        <w:t>informed interviews.</w:t>
      </w:r>
    </w:p>
    <w:p w14:paraId="7A0A887D" w14:textId="5017D076" w:rsidR="00B4137A" w:rsidRPr="00B64B49" w:rsidRDefault="00B4137A" w:rsidP="001B2C87">
      <w:pPr>
        <w:pStyle w:val="ListParagraph"/>
        <w:numPr>
          <w:ilvl w:val="0"/>
          <w:numId w:val="9"/>
        </w:numPr>
        <w:spacing w:line="276" w:lineRule="auto"/>
        <w:rPr>
          <w:rFonts w:ascii="Calibri" w:hAnsi="Calibri" w:cs="Calibri"/>
          <w:sz w:val="22"/>
          <w:szCs w:val="22"/>
        </w:rPr>
      </w:pPr>
      <w:r w:rsidRPr="00B64B49">
        <w:rPr>
          <w:rFonts w:ascii="Calibri" w:hAnsi="Calibri" w:cs="Calibri"/>
          <w:sz w:val="22"/>
          <w:szCs w:val="22"/>
        </w:rPr>
        <w:t>Strong understanding of Irish legal and policy contexts</w:t>
      </w:r>
      <w:r w:rsidR="00FE690A" w:rsidRPr="00B64B49">
        <w:rPr>
          <w:rFonts w:ascii="Calibri" w:hAnsi="Calibri" w:cs="Calibri"/>
          <w:sz w:val="22"/>
          <w:szCs w:val="22"/>
        </w:rPr>
        <w:t xml:space="preserve"> in relation to violence against women</w:t>
      </w:r>
    </w:p>
    <w:p w14:paraId="01231DFF" w14:textId="399038B3" w:rsidR="00B4137A" w:rsidRPr="00B64B49" w:rsidRDefault="00B4137A" w:rsidP="001B2C87">
      <w:pPr>
        <w:pStyle w:val="ListParagraph"/>
        <w:numPr>
          <w:ilvl w:val="0"/>
          <w:numId w:val="9"/>
        </w:numPr>
        <w:spacing w:line="276" w:lineRule="auto"/>
        <w:rPr>
          <w:rFonts w:ascii="Calibri" w:hAnsi="Calibri" w:cs="Calibri"/>
          <w:sz w:val="22"/>
          <w:szCs w:val="22"/>
        </w:rPr>
      </w:pPr>
      <w:r w:rsidRPr="00B64B49">
        <w:rPr>
          <w:rFonts w:ascii="Calibri" w:hAnsi="Calibri" w:cs="Calibri"/>
          <w:sz w:val="22"/>
          <w:szCs w:val="22"/>
        </w:rPr>
        <w:t>Capacity to analyse digital platforms and online exploitation.</w:t>
      </w:r>
    </w:p>
    <w:p w14:paraId="3B427968" w14:textId="21DC1CF6" w:rsidR="00B4137A" w:rsidRPr="00B64B49" w:rsidRDefault="00FE690A" w:rsidP="001B2C87">
      <w:pPr>
        <w:pStyle w:val="ListParagraph"/>
        <w:numPr>
          <w:ilvl w:val="0"/>
          <w:numId w:val="9"/>
        </w:numPr>
        <w:spacing w:line="276" w:lineRule="auto"/>
        <w:rPr>
          <w:rFonts w:ascii="Calibri" w:hAnsi="Calibri" w:cs="Calibri"/>
          <w:sz w:val="22"/>
          <w:szCs w:val="22"/>
        </w:rPr>
      </w:pPr>
      <w:r w:rsidRPr="00B64B49">
        <w:rPr>
          <w:rFonts w:ascii="Calibri" w:hAnsi="Calibri" w:cs="Calibri"/>
          <w:sz w:val="22"/>
          <w:szCs w:val="22"/>
        </w:rPr>
        <w:t>Demonstrable, e</w:t>
      </w:r>
      <w:r w:rsidR="00B4137A" w:rsidRPr="00B64B49">
        <w:rPr>
          <w:rFonts w:ascii="Calibri" w:hAnsi="Calibri" w:cs="Calibri"/>
          <w:sz w:val="22"/>
          <w:szCs w:val="22"/>
        </w:rPr>
        <w:t>xcellent analytical and report</w:t>
      </w:r>
      <w:r w:rsidR="00B4137A" w:rsidRPr="00B64B49">
        <w:rPr>
          <w:rFonts w:ascii="Cambria Math" w:hAnsi="Cambria Math" w:cs="Cambria Math"/>
          <w:sz w:val="22"/>
          <w:szCs w:val="22"/>
        </w:rPr>
        <w:t>‑</w:t>
      </w:r>
      <w:r w:rsidR="00B4137A" w:rsidRPr="00B64B49">
        <w:rPr>
          <w:rFonts w:ascii="Calibri" w:hAnsi="Calibri" w:cs="Calibri"/>
          <w:sz w:val="22"/>
          <w:szCs w:val="22"/>
        </w:rPr>
        <w:t>writing skills.</w:t>
      </w:r>
    </w:p>
    <w:p w14:paraId="656E69BD" w14:textId="77777777" w:rsidR="00975F26" w:rsidRPr="00B64B49" w:rsidRDefault="00975F26" w:rsidP="001B2C87">
      <w:pPr>
        <w:spacing w:line="276" w:lineRule="auto"/>
        <w:rPr>
          <w:rFonts w:ascii="Calibri" w:hAnsi="Calibri" w:cs="Calibri"/>
          <w:sz w:val="22"/>
          <w:szCs w:val="22"/>
        </w:rPr>
      </w:pPr>
    </w:p>
    <w:p w14:paraId="0EBB21ED" w14:textId="03D619C9" w:rsidR="00B4137A" w:rsidRPr="00FC4000" w:rsidRDefault="00FC4000" w:rsidP="001B2C87">
      <w:pPr>
        <w:spacing w:line="276" w:lineRule="auto"/>
        <w:rPr>
          <w:rFonts w:ascii="Calibri" w:hAnsi="Calibri" w:cs="Calibri"/>
          <w:b/>
          <w:color w:val="7030A0"/>
        </w:rPr>
      </w:pPr>
      <w:r w:rsidRPr="00FC4000">
        <w:rPr>
          <w:rFonts w:ascii="Calibri" w:hAnsi="Calibri" w:cs="Calibri"/>
          <w:b/>
          <w:color w:val="7030A0"/>
        </w:rPr>
        <w:t>9</w:t>
      </w:r>
      <w:r w:rsidR="00B4137A" w:rsidRPr="00FC4000">
        <w:rPr>
          <w:rFonts w:ascii="Calibri" w:hAnsi="Calibri" w:cs="Calibri"/>
          <w:b/>
          <w:color w:val="7030A0"/>
        </w:rPr>
        <w:t>. Timeframe</w:t>
      </w:r>
    </w:p>
    <w:p w14:paraId="7CE0F701" w14:textId="7F401706" w:rsidR="00B4137A"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The anticipated timeframe for the research is</w:t>
      </w:r>
      <w:r w:rsidR="0099395B" w:rsidRPr="00B64B49">
        <w:rPr>
          <w:rFonts w:ascii="Calibri" w:hAnsi="Calibri" w:cs="Calibri"/>
          <w:sz w:val="22"/>
          <w:szCs w:val="22"/>
        </w:rPr>
        <w:t xml:space="preserve"> from </w:t>
      </w:r>
      <w:r w:rsidR="00FE690A" w:rsidRPr="00B64B49">
        <w:rPr>
          <w:rFonts w:ascii="Calibri" w:hAnsi="Calibri" w:cs="Calibri"/>
          <w:sz w:val="22"/>
          <w:szCs w:val="22"/>
        </w:rPr>
        <w:t>9</w:t>
      </w:r>
      <w:r w:rsidRPr="00B64B49">
        <w:rPr>
          <w:rFonts w:ascii="Calibri" w:hAnsi="Calibri" w:cs="Calibri"/>
          <w:sz w:val="22"/>
          <w:szCs w:val="22"/>
        </w:rPr>
        <w:t xml:space="preserve"> months</w:t>
      </w:r>
      <w:r w:rsidR="0099395B" w:rsidRPr="00B64B49">
        <w:rPr>
          <w:rFonts w:ascii="Calibri" w:hAnsi="Calibri" w:cs="Calibri"/>
          <w:sz w:val="22"/>
          <w:szCs w:val="22"/>
        </w:rPr>
        <w:t xml:space="preserve"> to a maximum of 1 year</w:t>
      </w:r>
      <w:r w:rsidRPr="00B64B49">
        <w:rPr>
          <w:rFonts w:ascii="Calibri" w:hAnsi="Calibri" w:cs="Calibri"/>
          <w:sz w:val="22"/>
          <w:szCs w:val="22"/>
        </w:rPr>
        <w:t xml:space="preserve"> from the date of contract signing.</w:t>
      </w:r>
    </w:p>
    <w:p w14:paraId="5D70E53C" w14:textId="77777777" w:rsidR="00B4137A" w:rsidRPr="00B64B49" w:rsidRDefault="00B4137A" w:rsidP="001B2C87">
      <w:pPr>
        <w:spacing w:line="276" w:lineRule="auto"/>
        <w:rPr>
          <w:rFonts w:ascii="Calibri" w:hAnsi="Calibri" w:cs="Calibri"/>
          <w:sz w:val="22"/>
          <w:szCs w:val="22"/>
        </w:rPr>
      </w:pPr>
    </w:p>
    <w:p w14:paraId="4F172303" w14:textId="5106A787" w:rsidR="00B4137A" w:rsidRPr="00FC4000" w:rsidRDefault="00FC4000" w:rsidP="001B2C87">
      <w:pPr>
        <w:spacing w:line="276" w:lineRule="auto"/>
        <w:rPr>
          <w:rFonts w:ascii="Calibri" w:hAnsi="Calibri" w:cs="Calibri"/>
          <w:b/>
          <w:color w:val="7030A0"/>
        </w:rPr>
      </w:pPr>
      <w:r w:rsidRPr="00FC4000">
        <w:rPr>
          <w:rFonts w:ascii="Calibri" w:hAnsi="Calibri" w:cs="Calibri"/>
          <w:b/>
          <w:color w:val="7030A0"/>
        </w:rPr>
        <w:t>10</w:t>
      </w:r>
      <w:r w:rsidR="00B4137A" w:rsidRPr="00FC4000">
        <w:rPr>
          <w:rFonts w:ascii="Calibri" w:hAnsi="Calibri" w:cs="Calibri"/>
          <w:b/>
          <w:color w:val="7030A0"/>
        </w:rPr>
        <w:t>. Budget</w:t>
      </w:r>
    </w:p>
    <w:p w14:paraId="31B9455E" w14:textId="1BB64FD3" w:rsidR="00B4137A"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Applicants should submit a detailed budget</w:t>
      </w:r>
      <w:r w:rsidR="0099395B" w:rsidRPr="00B64B49">
        <w:rPr>
          <w:rFonts w:ascii="Calibri" w:hAnsi="Calibri" w:cs="Calibri"/>
          <w:sz w:val="22"/>
          <w:szCs w:val="22"/>
        </w:rPr>
        <w:t xml:space="preserve"> </w:t>
      </w:r>
      <w:r w:rsidR="003E2E7D" w:rsidRPr="00B64B49">
        <w:rPr>
          <w:rFonts w:ascii="Calibri" w:hAnsi="Calibri" w:cs="Calibri"/>
          <w:sz w:val="22"/>
          <w:szCs w:val="22"/>
        </w:rPr>
        <w:t>(</w:t>
      </w:r>
      <w:r w:rsidR="0099395B" w:rsidRPr="00B64B49">
        <w:rPr>
          <w:rFonts w:ascii="Calibri" w:hAnsi="Calibri" w:cs="Calibri"/>
          <w:sz w:val="22"/>
          <w:szCs w:val="22"/>
        </w:rPr>
        <w:t xml:space="preserve">to a max of </w:t>
      </w:r>
      <w:r w:rsidR="003E2E7D" w:rsidRPr="00B64B49">
        <w:rPr>
          <w:rFonts w:ascii="Calibri" w:hAnsi="Calibri" w:cs="Calibri"/>
          <w:sz w:val="22"/>
          <w:szCs w:val="22"/>
        </w:rPr>
        <w:t xml:space="preserve">€40,000 including </w:t>
      </w:r>
      <w:r w:rsidR="00967C09" w:rsidRPr="00B64B49">
        <w:rPr>
          <w:rFonts w:ascii="Calibri" w:hAnsi="Calibri" w:cs="Calibri"/>
          <w:sz w:val="22"/>
          <w:szCs w:val="22"/>
        </w:rPr>
        <w:t>VAT) that</w:t>
      </w:r>
      <w:r w:rsidRPr="00B64B49">
        <w:rPr>
          <w:rFonts w:ascii="Calibri" w:hAnsi="Calibri" w:cs="Calibri"/>
          <w:sz w:val="22"/>
          <w:szCs w:val="22"/>
        </w:rPr>
        <w:t xml:space="preserve"> includes:</w:t>
      </w:r>
    </w:p>
    <w:p w14:paraId="41A412A9" w14:textId="1085B965" w:rsidR="00B4137A" w:rsidRPr="00B64B49" w:rsidRDefault="00B4137A" w:rsidP="001B2C87">
      <w:pPr>
        <w:pStyle w:val="ListParagraph"/>
        <w:numPr>
          <w:ilvl w:val="0"/>
          <w:numId w:val="10"/>
        </w:numPr>
        <w:spacing w:line="276" w:lineRule="auto"/>
        <w:rPr>
          <w:rFonts w:ascii="Calibri" w:hAnsi="Calibri" w:cs="Calibri"/>
          <w:sz w:val="22"/>
          <w:szCs w:val="22"/>
        </w:rPr>
      </w:pPr>
      <w:r w:rsidRPr="00B64B49">
        <w:rPr>
          <w:rFonts w:ascii="Calibri" w:hAnsi="Calibri" w:cs="Calibri"/>
          <w:sz w:val="22"/>
          <w:szCs w:val="22"/>
        </w:rPr>
        <w:t>Personnel costs</w:t>
      </w:r>
    </w:p>
    <w:p w14:paraId="4E6CA6F9" w14:textId="4F1A0735" w:rsidR="00B4137A" w:rsidRPr="00B64B49" w:rsidRDefault="00B4137A" w:rsidP="001B2C87">
      <w:pPr>
        <w:pStyle w:val="ListParagraph"/>
        <w:numPr>
          <w:ilvl w:val="0"/>
          <w:numId w:val="10"/>
        </w:numPr>
        <w:spacing w:line="276" w:lineRule="auto"/>
        <w:rPr>
          <w:rFonts w:ascii="Calibri" w:hAnsi="Calibri" w:cs="Calibri"/>
          <w:sz w:val="22"/>
          <w:szCs w:val="22"/>
        </w:rPr>
      </w:pPr>
      <w:r w:rsidRPr="00B64B49">
        <w:rPr>
          <w:rFonts w:ascii="Calibri" w:hAnsi="Calibri" w:cs="Calibri"/>
          <w:sz w:val="22"/>
          <w:szCs w:val="22"/>
        </w:rPr>
        <w:t>Travel and interview expenses</w:t>
      </w:r>
    </w:p>
    <w:p w14:paraId="148BF4B6" w14:textId="04D3F15F" w:rsidR="00B4137A" w:rsidRPr="00B64B49" w:rsidRDefault="00B4137A" w:rsidP="001B2C87">
      <w:pPr>
        <w:pStyle w:val="ListParagraph"/>
        <w:numPr>
          <w:ilvl w:val="0"/>
          <w:numId w:val="10"/>
        </w:numPr>
        <w:spacing w:line="276" w:lineRule="auto"/>
        <w:rPr>
          <w:rFonts w:ascii="Calibri" w:hAnsi="Calibri" w:cs="Calibri"/>
          <w:sz w:val="22"/>
          <w:szCs w:val="22"/>
        </w:rPr>
      </w:pPr>
      <w:r w:rsidRPr="00B64B49">
        <w:rPr>
          <w:rFonts w:ascii="Calibri" w:hAnsi="Calibri" w:cs="Calibri"/>
          <w:sz w:val="22"/>
          <w:szCs w:val="22"/>
        </w:rPr>
        <w:t>Administrative and overhead costs</w:t>
      </w:r>
    </w:p>
    <w:p w14:paraId="5837B3C5" w14:textId="77777777" w:rsidR="00B4137A" w:rsidRPr="00B64B49" w:rsidRDefault="00B4137A" w:rsidP="001B2C87">
      <w:pPr>
        <w:spacing w:line="276" w:lineRule="auto"/>
        <w:rPr>
          <w:rFonts w:ascii="Calibri" w:hAnsi="Calibri" w:cs="Calibri"/>
          <w:sz w:val="22"/>
          <w:szCs w:val="22"/>
        </w:rPr>
      </w:pPr>
    </w:p>
    <w:p w14:paraId="6BF87B9C" w14:textId="7F83F4B6" w:rsidR="00B4137A" w:rsidRPr="00371A16" w:rsidRDefault="00B4137A" w:rsidP="001B2C87">
      <w:pPr>
        <w:spacing w:line="276" w:lineRule="auto"/>
        <w:rPr>
          <w:rFonts w:ascii="Calibri" w:hAnsi="Calibri" w:cs="Calibri"/>
          <w:b/>
          <w:color w:val="7030A0"/>
        </w:rPr>
      </w:pPr>
      <w:r w:rsidRPr="00371A16">
        <w:rPr>
          <w:rFonts w:ascii="Calibri" w:hAnsi="Calibri" w:cs="Calibri"/>
          <w:b/>
          <w:color w:val="7030A0"/>
        </w:rPr>
        <w:t>1</w:t>
      </w:r>
      <w:r w:rsidR="00FC4000" w:rsidRPr="00371A16">
        <w:rPr>
          <w:rFonts w:ascii="Calibri" w:hAnsi="Calibri" w:cs="Calibri"/>
          <w:b/>
          <w:color w:val="7030A0"/>
        </w:rPr>
        <w:t>1</w:t>
      </w:r>
      <w:r w:rsidRPr="00371A16">
        <w:rPr>
          <w:rFonts w:ascii="Calibri" w:hAnsi="Calibri" w:cs="Calibri"/>
          <w:b/>
          <w:color w:val="7030A0"/>
        </w:rPr>
        <w:t>. Application Requirements</w:t>
      </w:r>
    </w:p>
    <w:p w14:paraId="56E6CBA9" w14:textId="77777777" w:rsidR="00B4137A" w:rsidRPr="00B64B49" w:rsidRDefault="00B4137A" w:rsidP="001B2C87">
      <w:pPr>
        <w:spacing w:line="276" w:lineRule="auto"/>
        <w:rPr>
          <w:rFonts w:ascii="Calibri" w:hAnsi="Calibri" w:cs="Calibri"/>
          <w:sz w:val="22"/>
          <w:szCs w:val="22"/>
        </w:rPr>
      </w:pPr>
      <w:r w:rsidRPr="00B64B49">
        <w:rPr>
          <w:rFonts w:ascii="Calibri" w:hAnsi="Calibri" w:cs="Calibri"/>
          <w:sz w:val="22"/>
          <w:szCs w:val="22"/>
        </w:rPr>
        <w:t>Proposals must include:</w:t>
      </w:r>
    </w:p>
    <w:p w14:paraId="3A6840EC" w14:textId="36597D41" w:rsidR="00B4137A" w:rsidRPr="00B64B49" w:rsidRDefault="00B4137A" w:rsidP="001B2C87">
      <w:pPr>
        <w:pStyle w:val="ListParagraph"/>
        <w:numPr>
          <w:ilvl w:val="0"/>
          <w:numId w:val="13"/>
        </w:numPr>
        <w:spacing w:line="276" w:lineRule="auto"/>
        <w:rPr>
          <w:rFonts w:ascii="Calibri" w:hAnsi="Calibri" w:cs="Calibri"/>
          <w:sz w:val="22"/>
          <w:szCs w:val="22"/>
        </w:rPr>
      </w:pPr>
      <w:r w:rsidRPr="00B64B49">
        <w:rPr>
          <w:rFonts w:ascii="Calibri" w:hAnsi="Calibri" w:cs="Calibri"/>
          <w:sz w:val="22"/>
          <w:szCs w:val="22"/>
        </w:rPr>
        <w:t>A statement of interest and understanding of the research aims</w:t>
      </w:r>
    </w:p>
    <w:p w14:paraId="4C8F6A16" w14:textId="7D1E5F82" w:rsidR="00B4137A" w:rsidRPr="00B64B49" w:rsidRDefault="00B4137A" w:rsidP="001B2C87">
      <w:pPr>
        <w:pStyle w:val="ListParagraph"/>
        <w:numPr>
          <w:ilvl w:val="0"/>
          <w:numId w:val="11"/>
        </w:numPr>
        <w:spacing w:line="276" w:lineRule="auto"/>
        <w:rPr>
          <w:rFonts w:ascii="Calibri" w:hAnsi="Calibri" w:cs="Calibri"/>
          <w:sz w:val="22"/>
          <w:szCs w:val="22"/>
        </w:rPr>
      </w:pPr>
      <w:r w:rsidRPr="00B64B49">
        <w:rPr>
          <w:rFonts w:ascii="Calibri" w:hAnsi="Calibri" w:cs="Calibri"/>
          <w:sz w:val="22"/>
          <w:szCs w:val="22"/>
        </w:rPr>
        <w:t>Detailed methodology</w:t>
      </w:r>
    </w:p>
    <w:p w14:paraId="34E5AB5B" w14:textId="4EA0FC51" w:rsidR="00B4137A" w:rsidRPr="00B64B49" w:rsidRDefault="00B4137A" w:rsidP="001B2C87">
      <w:pPr>
        <w:pStyle w:val="ListParagraph"/>
        <w:numPr>
          <w:ilvl w:val="0"/>
          <w:numId w:val="11"/>
        </w:numPr>
        <w:spacing w:line="276" w:lineRule="auto"/>
        <w:rPr>
          <w:rFonts w:ascii="Calibri" w:hAnsi="Calibri" w:cs="Calibri"/>
          <w:sz w:val="22"/>
          <w:szCs w:val="22"/>
        </w:rPr>
      </w:pPr>
      <w:r w:rsidRPr="00B64B49">
        <w:rPr>
          <w:rFonts w:ascii="Calibri" w:hAnsi="Calibri" w:cs="Calibri"/>
          <w:sz w:val="22"/>
          <w:szCs w:val="22"/>
        </w:rPr>
        <w:t>Work plan and timeline</w:t>
      </w:r>
    </w:p>
    <w:p w14:paraId="69EB81F8" w14:textId="42982DF9" w:rsidR="00B4137A" w:rsidRPr="00B64B49" w:rsidRDefault="00B4137A" w:rsidP="001B2C87">
      <w:pPr>
        <w:pStyle w:val="ListParagraph"/>
        <w:numPr>
          <w:ilvl w:val="0"/>
          <w:numId w:val="11"/>
        </w:numPr>
        <w:spacing w:line="276" w:lineRule="auto"/>
        <w:rPr>
          <w:rFonts w:ascii="Calibri" w:hAnsi="Calibri" w:cs="Calibri"/>
          <w:sz w:val="22"/>
          <w:szCs w:val="22"/>
        </w:rPr>
      </w:pPr>
      <w:r w:rsidRPr="00B64B49">
        <w:rPr>
          <w:rFonts w:ascii="Calibri" w:hAnsi="Calibri" w:cs="Calibri"/>
          <w:sz w:val="22"/>
          <w:szCs w:val="22"/>
        </w:rPr>
        <w:t>Budget breakdown</w:t>
      </w:r>
    </w:p>
    <w:p w14:paraId="0AE604FA" w14:textId="21310F97" w:rsidR="00B4137A" w:rsidRPr="00B64B49" w:rsidRDefault="00B4137A" w:rsidP="001B2C87">
      <w:pPr>
        <w:pStyle w:val="ListParagraph"/>
        <w:numPr>
          <w:ilvl w:val="0"/>
          <w:numId w:val="11"/>
        </w:numPr>
        <w:spacing w:line="276" w:lineRule="auto"/>
        <w:rPr>
          <w:rFonts w:ascii="Calibri" w:hAnsi="Calibri" w:cs="Calibri"/>
          <w:sz w:val="22"/>
          <w:szCs w:val="22"/>
        </w:rPr>
      </w:pPr>
      <w:r w:rsidRPr="00B64B49">
        <w:rPr>
          <w:rFonts w:ascii="Calibri" w:hAnsi="Calibri" w:cs="Calibri"/>
          <w:sz w:val="22"/>
          <w:szCs w:val="22"/>
        </w:rPr>
        <w:t>CVs of key personnel</w:t>
      </w:r>
    </w:p>
    <w:p w14:paraId="3559A44B" w14:textId="2FCDA4BB" w:rsidR="00B4137A" w:rsidRPr="00B64B49" w:rsidRDefault="00B4137A" w:rsidP="001B2C87">
      <w:pPr>
        <w:pStyle w:val="ListParagraph"/>
        <w:numPr>
          <w:ilvl w:val="0"/>
          <w:numId w:val="12"/>
        </w:numPr>
        <w:spacing w:line="276" w:lineRule="auto"/>
        <w:rPr>
          <w:rFonts w:ascii="Calibri" w:hAnsi="Calibri" w:cs="Calibri"/>
          <w:sz w:val="22"/>
          <w:szCs w:val="22"/>
        </w:rPr>
      </w:pPr>
      <w:r w:rsidRPr="00B64B49">
        <w:rPr>
          <w:rFonts w:ascii="Calibri" w:hAnsi="Calibri" w:cs="Calibri"/>
          <w:sz w:val="22"/>
          <w:szCs w:val="22"/>
        </w:rPr>
        <w:t>Examples of relevant previous work</w:t>
      </w:r>
    </w:p>
    <w:p w14:paraId="4B0090EF" w14:textId="77777777" w:rsidR="00B4137A" w:rsidRDefault="00B4137A" w:rsidP="001B2C87">
      <w:pPr>
        <w:spacing w:line="276" w:lineRule="auto"/>
        <w:rPr>
          <w:rFonts w:ascii="Calibri" w:hAnsi="Calibri" w:cs="Calibri"/>
          <w:sz w:val="22"/>
          <w:szCs w:val="22"/>
        </w:rPr>
      </w:pPr>
    </w:p>
    <w:p w14:paraId="21C1D060" w14:textId="2541D423" w:rsidR="0022710F" w:rsidRPr="007106D7" w:rsidRDefault="001B2C87" w:rsidP="001B2C87">
      <w:pPr>
        <w:spacing w:line="276" w:lineRule="auto"/>
        <w:rPr>
          <w:rFonts w:ascii="Calibri" w:hAnsi="Calibri" w:cs="Calibri"/>
          <w:b/>
          <w:bCs/>
          <w:color w:val="7030A0"/>
        </w:rPr>
      </w:pPr>
      <w:r>
        <w:rPr>
          <w:rFonts w:ascii="Calibri" w:hAnsi="Calibri" w:cs="Calibri"/>
          <w:b/>
          <w:bCs/>
          <w:color w:val="7030A0"/>
        </w:rPr>
        <w:t>12</w:t>
      </w:r>
      <w:r w:rsidR="0022710F" w:rsidRPr="007106D7">
        <w:rPr>
          <w:rFonts w:ascii="Calibri" w:hAnsi="Calibri" w:cs="Calibri"/>
          <w:b/>
          <w:bCs/>
          <w:color w:val="7030A0"/>
        </w:rPr>
        <w:t>. Evaluation Criteria</w:t>
      </w:r>
    </w:p>
    <w:p w14:paraId="2363BFD4" w14:textId="60F1A564" w:rsidR="0022710F" w:rsidRPr="007106D7" w:rsidRDefault="0022710F" w:rsidP="002D066C">
      <w:pPr>
        <w:spacing w:line="276" w:lineRule="auto"/>
        <w:rPr>
          <w:rFonts w:ascii="Calibri" w:hAnsi="Calibri" w:cs="Calibri"/>
          <w:sz w:val="22"/>
          <w:szCs w:val="22"/>
        </w:rPr>
      </w:pPr>
      <w:r w:rsidRPr="007106D7">
        <w:rPr>
          <w:rFonts w:ascii="Calibri" w:hAnsi="Calibri" w:cs="Calibri"/>
          <w:sz w:val="22"/>
          <w:szCs w:val="22"/>
        </w:rPr>
        <w:t>•</w:t>
      </w:r>
      <w:r w:rsidRPr="007106D7">
        <w:rPr>
          <w:rFonts w:ascii="Calibri" w:hAnsi="Calibri" w:cs="Calibri"/>
          <w:sz w:val="22"/>
          <w:szCs w:val="22"/>
        </w:rPr>
        <w:tab/>
        <w:t>Demonstrated expertise in social research</w:t>
      </w:r>
      <w:r w:rsidR="007106D7">
        <w:rPr>
          <w:rFonts w:ascii="Calibri" w:hAnsi="Calibri" w:cs="Calibri"/>
          <w:sz w:val="22"/>
          <w:szCs w:val="22"/>
        </w:rPr>
        <w:t>, particularly in the area of DSGBV</w:t>
      </w:r>
      <w:r w:rsidRPr="007106D7">
        <w:rPr>
          <w:rFonts w:ascii="Calibri" w:hAnsi="Calibri" w:cs="Calibri"/>
          <w:sz w:val="22"/>
          <w:szCs w:val="22"/>
        </w:rPr>
        <w:t>.</w:t>
      </w:r>
    </w:p>
    <w:p w14:paraId="44C2F065" w14:textId="77777777" w:rsidR="0022710F" w:rsidRPr="007106D7" w:rsidRDefault="0022710F" w:rsidP="002D066C">
      <w:pPr>
        <w:spacing w:line="276" w:lineRule="auto"/>
        <w:rPr>
          <w:rFonts w:ascii="Calibri" w:hAnsi="Calibri" w:cs="Calibri"/>
          <w:sz w:val="22"/>
          <w:szCs w:val="22"/>
        </w:rPr>
      </w:pPr>
      <w:r w:rsidRPr="007106D7">
        <w:rPr>
          <w:rFonts w:ascii="Calibri" w:hAnsi="Calibri" w:cs="Calibri"/>
          <w:sz w:val="22"/>
          <w:szCs w:val="22"/>
        </w:rPr>
        <w:t>•</w:t>
      </w:r>
      <w:r w:rsidRPr="007106D7">
        <w:rPr>
          <w:rFonts w:ascii="Calibri" w:hAnsi="Calibri" w:cs="Calibri"/>
          <w:sz w:val="22"/>
          <w:szCs w:val="22"/>
        </w:rPr>
        <w:tab/>
        <w:t>Quality and robustness of proposed methodology.</w:t>
      </w:r>
    </w:p>
    <w:p w14:paraId="058D3E5E" w14:textId="77777777" w:rsidR="0022710F" w:rsidRPr="007106D7" w:rsidRDefault="0022710F" w:rsidP="002D066C">
      <w:pPr>
        <w:spacing w:line="276" w:lineRule="auto"/>
        <w:rPr>
          <w:rFonts w:ascii="Calibri" w:hAnsi="Calibri" w:cs="Calibri"/>
          <w:sz w:val="22"/>
          <w:szCs w:val="22"/>
        </w:rPr>
      </w:pPr>
      <w:r w:rsidRPr="007106D7">
        <w:rPr>
          <w:rFonts w:ascii="Calibri" w:hAnsi="Calibri" w:cs="Calibri"/>
          <w:sz w:val="22"/>
          <w:szCs w:val="22"/>
        </w:rPr>
        <w:t>•</w:t>
      </w:r>
      <w:r w:rsidRPr="007106D7">
        <w:rPr>
          <w:rFonts w:ascii="Calibri" w:hAnsi="Calibri" w:cs="Calibri"/>
          <w:sz w:val="22"/>
          <w:szCs w:val="22"/>
        </w:rPr>
        <w:tab/>
        <w:t>Demonstrated understanding of the research objectives.</w:t>
      </w:r>
    </w:p>
    <w:p w14:paraId="169E504D" w14:textId="77777777" w:rsidR="0022710F" w:rsidRPr="007106D7" w:rsidRDefault="0022710F" w:rsidP="002D066C">
      <w:pPr>
        <w:spacing w:line="276" w:lineRule="auto"/>
        <w:rPr>
          <w:rFonts w:ascii="Calibri" w:hAnsi="Calibri" w:cs="Calibri"/>
          <w:sz w:val="22"/>
          <w:szCs w:val="22"/>
        </w:rPr>
      </w:pPr>
      <w:r w:rsidRPr="007106D7">
        <w:rPr>
          <w:rFonts w:ascii="Calibri" w:hAnsi="Calibri" w:cs="Calibri"/>
          <w:sz w:val="22"/>
          <w:szCs w:val="22"/>
        </w:rPr>
        <w:t>•</w:t>
      </w:r>
      <w:r w:rsidRPr="007106D7">
        <w:rPr>
          <w:rFonts w:ascii="Calibri" w:hAnsi="Calibri" w:cs="Calibri"/>
          <w:sz w:val="22"/>
          <w:szCs w:val="22"/>
        </w:rPr>
        <w:tab/>
        <w:t>Cost-effectiveness and value for money.</w:t>
      </w:r>
    </w:p>
    <w:p w14:paraId="527B5DA2" w14:textId="77777777" w:rsidR="0022710F" w:rsidRPr="007106D7" w:rsidRDefault="0022710F" w:rsidP="002D066C">
      <w:pPr>
        <w:spacing w:line="276" w:lineRule="auto"/>
        <w:rPr>
          <w:rFonts w:ascii="Calibri" w:hAnsi="Calibri" w:cs="Calibri"/>
          <w:sz w:val="22"/>
          <w:szCs w:val="22"/>
        </w:rPr>
      </w:pPr>
      <w:r w:rsidRPr="007106D7">
        <w:rPr>
          <w:rFonts w:ascii="Calibri" w:hAnsi="Calibri" w:cs="Calibri"/>
          <w:sz w:val="22"/>
          <w:szCs w:val="22"/>
        </w:rPr>
        <w:t>•</w:t>
      </w:r>
      <w:r w:rsidRPr="007106D7">
        <w:rPr>
          <w:rFonts w:ascii="Calibri" w:hAnsi="Calibri" w:cs="Calibri"/>
          <w:sz w:val="22"/>
          <w:szCs w:val="22"/>
        </w:rPr>
        <w:tab/>
        <w:t>Experience of the proposed team.</w:t>
      </w:r>
    </w:p>
    <w:p w14:paraId="522EBA6F" w14:textId="77777777" w:rsidR="00371A16" w:rsidRPr="007106D7" w:rsidRDefault="00371A16" w:rsidP="001B2C87">
      <w:pPr>
        <w:spacing w:line="276" w:lineRule="auto"/>
        <w:rPr>
          <w:rFonts w:ascii="Calibri" w:hAnsi="Calibri" w:cs="Calibri"/>
          <w:sz w:val="22"/>
          <w:szCs w:val="22"/>
        </w:rPr>
      </w:pPr>
    </w:p>
    <w:p w14:paraId="61C3EA83" w14:textId="1B0D73B3" w:rsidR="0022710F" w:rsidRPr="007106D7" w:rsidRDefault="001B2C87" w:rsidP="001B2C87">
      <w:pPr>
        <w:spacing w:line="276" w:lineRule="auto"/>
        <w:rPr>
          <w:rFonts w:ascii="Calibri" w:hAnsi="Calibri" w:cs="Calibri"/>
          <w:b/>
          <w:bCs/>
          <w:color w:val="7030A0"/>
        </w:rPr>
      </w:pPr>
      <w:r>
        <w:rPr>
          <w:rFonts w:ascii="Calibri" w:hAnsi="Calibri" w:cs="Calibri"/>
          <w:b/>
          <w:bCs/>
          <w:color w:val="7030A0"/>
        </w:rPr>
        <w:t>13</w:t>
      </w:r>
      <w:r w:rsidR="0022710F" w:rsidRPr="007106D7">
        <w:rPr>
          <w:rFonts w:ascii="Calibri" w:hAnsi="Calibri" w:cs="Calibri"/>
          <w:b/>
          <w:bCs/>
          <w:color w:val="7030A0"/>
        </w:rPr>
        <w:t>. Submission Instructions</w:t>
      </w:r>
    </w:p>
    <w:p w14:paraId="34089B8D" w14:textId="438525A9" w:rsidR="0022710F" w:rsidRPr="007106D7" w:rsidRDefault="0022710F" w:rsidP="001B2C87">
      <w:pPr>
        <w:spacing w:line="276" w:lineRule="auto"/>
        <w:rPr>
          <w:rFonts w:ascii="Calibri" w:hAnsi="Calibri" w:cs="Calibri"/>
          <w:sz w:val="22"/>
          <w:szCs w:val="22"/>
        </w:rPr>
      </w:pPr>
      <w:r w:rsidRPr="007106D7">
        <w:rPr>
          <w:rFonts w:ascii="Calibri" w:hAnsi="Calibri" w:cs="Calibri"/>
          <w:sz w:val="22"/>
          <w:szCs w:val="22"/>
        </w:rPr>
        <w:t>Initially the tender proposals will be checked for compliance with the Request for Tender conditions. Potential consultants will be assessed both on their tender proposal and if required, a follow up interview. They will be assessed against the following major attributes:</w:t>
      </w:r>
    </w:p>
    <w:p w14:paraId="494442A5" w14:textId="77777777" w:rsidR="0022710F" w:rsidRPr="007106D7" w:rsidRDefault="0022710F" w:rsidP="001B2C87">
      <w:pPr>
        <w:spacing w:line="276" w:lineRule="auto"/>
        <w:rPr>
          <w:rFonts w:ascii="Calibri" w:hAnsi="Calibri" w:cs="Calibri"/>
          <w:sz w:val="22"/>
          <w:szCs w:val="22"/>
        </w:rPr>
      </w:pPr>
    </w:p>
    <w:p w14:paraId="5ABD8649" w14:textId="66BF0030" w:rsidR="0022710F" w:rsidRDefault="0022710F" w:rsidP="001B2C87">
      <w:pPr>
        <w:pStyle w:val="ListParagraph"/>
        <w:numPr>
          <w:ilvl w:val="1"/>
          <w:numId w:val="11"/>
        </w:numPr>
        <w:spacing w:line="276" w:lineRule="auto"/>
        <w:ind w:left="720"/>
        <w:rPr>
          <w:rFonts w:ascii="Calibri" w:hAnsi="Calibri" w:cs="Calibri"/>
          <w:sz w:val="22"/>
          <w:szCs w:val="22"/>
        </w:rPr>
      </w:pPr>
      <w:r w:rsidRPr="007106D7">
        <w:rPr>
          <w:rFonts w:ascii="Calibri" w:hAnsi="Calibri" w:cs="Calibri"/>
          <w:sz w:val="22"/>
          <w:szCs w:val="22"/>
        </w:rPr>
        <w:t>Proven capability and prior experience in research</w:t>
      </w:r>
      <w:r w:rsidR="007106D7">
        <w:rPr>
          <w:rFonts w:ascii="Calibri" w:hAnsi="Calibri" w:cs="Calibri"/>
          <w:sz w:val="22"/>
          <w:szCs w:val="22"/>
        </w:rPr>
        <w:t xml:space="preserve"> </w:t>
      </w:r>
      <w:r w:rsidRPr="007106D7">
        <w:rPr>
          <w:rFonts w:ascii="Calibri" w:hAnsi="Calibri" w:cs="Calibri"/>
          <w:sz w:val="22"/>
          <w:szCs w:val="22"/>
        </w:rPr>
        <w:t xml:space="preserve">and relevant field of work </w:t>
      </w:r>
      <w:r w:rsidR="00E36ADE">
        <w:rPr>
          <w:rFonts w:ascii="Calibri" w:hAnsi="Calibri" w:cs="Calibri"/>
          <w:sz w:val="22"/>
          <w:szCs w:val="22"/>
        </w:rPr>
        <w:t>(300)</w:t>
      </w:r>
    </w:p>
    <w:p w14:paraId="3E7532BB" w14:textId="47B35022" w:rsidR="00D50435" w:rsidRPr="007106D7" w:rsidRDefault="00D50435" w:rsidP="001B2C87">
      <w:pPr>
        <w:pStyle w:val="ListParagraph"/>
        <w:numPr>
          <w:ilvl w:val="1"/>
          <w:numId w:val="11"/>
        </w:numPr>
        <w:spacing w:line="276" w:lineRule="auto"/>
        <w:ind w:left="720"/>
        <w:rPr>
          <w:rFonts w:ascii="Calibri" w:hAnsi="Calibri" w:cs="Calibri"/>
          <w:sz w:val="22"/>
          <w:szCs w:val="22"/>
        </w:rPr>
      </w:pPr>
      <w:r>
        <w:rPr>
          <w:rFonts w:ascii="Calibri" w:hAnsi="Calibri" w:cs="Calibri"/>
          <w:sz w:val="22"/>
          <w:szCs w:val="22"/>
        </w:rPr>
        <w:t>Demonstrated understanding of the relevance and importance of the proposed research</w:t>
      </w:r>
      <w:r w:rsidR="00E36ADE">
        <w:rPr>
          <w:rFonts w:ascii="Calibri" w:hAnsi="Calibri" w:cs="Calibri"/>
          <w:sz w:val="22"/>
          <w:szCs w:val="22"/>
        </w:rPr>
        <w:t xml:space="preserve"> (300)</w:t>
      </w:r>
    </w:p>
    <w:p w14:paraId="230C29D7" w14:textId="3660D84A" w:rsidR="0022710F" w:rsidRPr="007106D7" w:rsidRDefault="0022710F" w:rsidP="001B2C87">
      <w:pPr>
        <w:pStyle w:val="ListParagraph"/>
        <w:numPr>
          <w:ilvl w:val="1"/>
          <w:numId w:val="11"/>
        </w:numPr>
        <w:spacing w:line="276" w:lineRule="auto"/>
        <w:ind w:left="720"/>
        <w:rPr>
          <w:rFonts w:ascii="Calibri" w:hAnsi="Calibri" w:cs="Calibri"/>
          <w:sz w:val="22"/>
          <w:szCs w:val="22"/>
        </w:rPr>
      </w:pPr>
      <w:r w:rsidRPr="007106D7">
        <w:rPr>
          <w:rFonts w:ascii="Calibri" w:hAnsi="Calibri" w:cs="Calibri"/>
          <w:sz w:val="22"/>
          <w:szCs w:val="22"/>
        </w:rPr>
        <w:t xml:space="preserve">Capacity to deliver project in proposed </w:t>
      </w:r>
      <w:r w:rsidR="00E36ADE" w:rsidRPr="007106D7">
        <w:rPr>
          <w:rFonts w:ascii="Calibri" w:hAnsi="Calibri" w:cs="Calibri"/>
          <w:sz w:val="22"/>
          <w:szCs w:val="22"/>
        </w:rPr>
        <w:t>timeline</w:t>
      </w:r>
      <w:r w:rsidR="00E36ADE">
        <w:rPr>
          <w:rFonts w:ascii="Calibri" w:hAnsi="Calibri" w:cs="Calibri"/>
          <w:sz w:val="22"/>
          <w:szCs w:val="22"/>
        </w:rPr>
        <w:t xml:space="preserve"> (250)</w:t>
      </w:r>
    </w:p>
    <w:p w14:paraId="24ADEC3B" w14:textId="6CFFC72B" w:rsidR="0022710F" w:rsidRPr="007106D7" w:rsidRDefault="00D50435" w:rsidP="001B2C87">
      <w:pPr>
        <w:pStyle w:val="ListParagraph"/>
        <w:numPr>
          <w:ilvl w:val="1"/>
          <w:numId w:val="11"/>
        </w:numPr>
        <w:spacing w:line="276" w:lineRule="auto"/>
        <w:ind w:left="720"/>
        <w:rPr>
          <w:rFonts w:ascii="Calibri" w:hAnsi="Calibri" w:cs="Calibri"/>
          <w:sz w:val="22"/>
          <w:szCs w:val="22"/>
        </w:rPr>
      </w:pPr>
      <w:r>
        <w:rPr>
          <w:rFonts w:ascii="Calibri" w:hAnsi="Calibri" w:cs="Calibri"/>
          <w:sz w:val="22"/>
          <w:szCs w:val="22"/>
        </w:rPr>
        <w:t xml:space="preserve">Proposed </w:t>
      </w:r>
      <w:r w:rsidR="0022710F" w:rsidRPr="007106D7">
        <w:rPr>
          <w:rFonts w:ascii="Calibri" w:hAnsi="Calibri" w:cs="Calibri"/>
          <w:sz w:val="22"/>
          <w:szCs w:val="22"/>
        </w:rPr>
        <w:t>Methodology (250).</w:t>
      </w:r>
    </w:p>
    <w:p w14:paraId="3F4C6614" w14:textId="2B88B1E3" w:rsidR="0022710F" w:rsidRPr="007106D7" w:rsidRDefault="00D50435" w:rsidP="001B2C87">
      <w:pPr>
        <w:pStyle w:val="ListParagraph"/>
        <w:numPr>
          <w:ilvl w:val="1"/>
          <w:numId w:val="11"/>
        </w:numPr>
        <w:spacing w:line="276" w:lineRule="auto"/>
        <w:ind w:left="720"/>
        <w:rPr>
          <w:rFonts w:ascii="Calibri" w:hAnsi="Calibri" w:cs="Calibri"/>
          <w:sz w:val="22"/>
          <w:szCs w:val="22"/>
        </w:rPr>
      </w:pPr>
      <w:r>
        <w:rPr>
          <w:rFonts w:ascii="Calibri" w:hAnsi="Calibri" w:cs="Calibri"/>
          <w:sz w:val="22"/>
          <w:szCs w:val="22"/>
        </w:rPr>
        <w:t xml:space="preserve">Detailed </w:t>
      </w:r>
      <w:r w:rsidR="0022710F" w:rsidRPr="007106D7">
        <w:rPr>
          <w:rFonts w:ascii="Calibri" w:hAnsi="Calibri" w:cs="Calibri"/>
          <w:sz w:val="22"/>
          <w:szCs w:val="22"/>
        </w:rPr>
        <w:t>Cost</w:t>
      </w:r>
      <w:r>
        <w:rPr>
          <w:rFonts w:ascii="Calibri" w:hAnsi="Calibri" w:cs="Calibri"/>
          <w:sz w:val="22"/>
          <w:szCs w:val="22"/>
        </w:rPr>
        <w:t>ings</w:t>
      </w:r>
      <w:r w:rsidR="0022710F" w:rsidRPr="007106D7">
        <w:rPr>
          <w:rFonts w:ascii="Calibri" w:hAnsi="Calibri" w:cs="Calibri"/>
          <w:sz w:val="22"/>
          <w:szCs w:val="22"/>
        </w:rPr>
        <w:t xml:space="preserve"> (200)</w:t>
      </w:r>
    </w:p>
    <w:p w14:paraId="70F4F484" w14:textId="77777777" w:rsidR="0022710F" w:rsidRPr="007106D7" w:rsidRDefault="0022710F" w:rsidP="001B2C87">
      <w:pPr>
        <w:spacing w:line="276" w:lineRule="auto"/>
        <w:rPr>
          <w:rFonts w:ascii="Calibri" w:hAnsi="Calibri" w:cs="Calibri"/>
          <w:sz w:val="22"/>
          <w:szCs w:val="22"/>
        </w:rPr>
      </w:pPr>
    </w:p>
    <w:p w14:paraId="00555156" w14:textId="1D5CE97A" w:rsidR="0022710F" w:rsidRDefault="0022710F" w:rsidP="001B2C87">
      <w:pPr>
        <w:pStyle w:val="ListParagraph"/>
        <w:spacing w:line="276" w:lineRule="auto"/>
        <w:ind w:left="0"/>
        <w:rPr>
          <w:rFonts w:ascii="Calibri" w:hAnsi="Calibri" w:cs="Calibri"/>
          <w:sz w:val="22"/>
          <w:szCs w:val="22"/>
        </w:rPr>
      </w:pPr>
      <w:r w:rsidRPr="007106D7">
        <w:rPr>
          <w:rFonts w:ascii="Calibri" w:hAnsi="Calibri" w:cs="Calibri"/>
          <w:sz w:val="22"/>
          <w:szCs w:val="22"/>
        </w:rPr>
        <w:t>*A minimum threshold of 100 in all categories will be a necessary requirement.</w:t>
      </w:r>
    </w:p>
    <w:p w14:paraId="1075A2D3" w14:textId="77777777" w:rsidR="00D50435" w:rsidRPr="007106D7" w:rsidRDefault="00D50435" w:rsidP="001B2C87">
      <w:pPr>
        <w:pStyle w:val="ListParagraph"/>
        <w:spacing w:line="276" w:lineRule="auto"/>
        <w:ind w:left="0"/>
        <w:rPr>
          <w:rFonts w:ascii="Calibri" w:hAnsi="Calibri" w:cs="Calibri"/>
          <w:sz w:val="22"/>
          <w:szCs w:val="22"/>
        </w:rPr>
      </w:pPr>
    </w:p>
    <w:p w14:paraId="641DFA93" w14:textId="32216260" w:rsidR="0022710F" w:rsidRPr="002D066C" w:rsidRDefault="00D50435" w:rsidP="001B2C87">
      <w:pPr>
        <w:spacing w:line="276" w:lineRule="auto"/>
        <w:rPr>
          <w:rFonts w:ascii="Calibri" w:hAnsi="Calibri" w:cs="Calibri"/>
          <w:b/>
          <w:color w:val="7030A0"/>
          <w:sz w:val="22"/>
          <w:szCs w:val="22"/>
        </w:rPr>
      </w:pPr>
      <w:r w:rsidRPr="002D066C">
        <w:rPr>
          <w:rFonts w:ascii="Calibri" w:hAnsi="Calibri" w:cs="Calibri"/>
          <w:b/>
          <w:color w:val="7030A0"/>
          <w:sz w:val="22"/>
          <w:szCs w:val="22"/>
        </w:rPr>
        <w:t>The submission should:</w:t>
      </w:r>
    </w:p>
    <w:p w14:paraId="6D22CB4B" w14:textId="45C7CEFF" w:rsidR="0022710F" w:rsidRPr="007106D7" w:rsidRDefault="0022710F" w:rsidP="001B2C87">
      <w:pPr>
        <w:pStyle w:val="ListParagraph"/>
        <w:numPr>
          <w:ilvl w:val="1"/>
          <w:numId w:val="11"/>
        </w:numPr>
        <w:spacing w:line="276" w:lineRule="auto"/>
        <w:ind w:left="720"/>
        <w:rPr>
          <w:rFonts w:ascii="Calibri" w:hAnsi="Calibri" w:cs="Calibri"/>
          <w:sz w:val="22"/>
          <w:szCs w:val="22"/>
        </w:rPr>
      </w:pPr>
      <w:r w:rsidRPr="007106D7">
        <w:rPr>
          <w:rFonts w:ascii="Calibri" w:hAnsi="Calibri" w:cs="Calibri"/>
          <w:sz w:val="22"/>
          <w:szCs w:val="22"/>
        </w:rPr>
        <w:t>Provide overall costings inclusive of hourly/daily rate, and VAT.</w:t>
      </w:r>
    </w:p>
    <w:p w14:paraId="6ADDE811" w14:textId="3E75D989" w:rsidR="0022710F" w:rsidRPr="007106D7" w:rsidRDefault="0022710F" w:rsidP="001B2C87">
      <w:pPr>
        <w:pStyle w:val="ListParagraph"/>
        <w:numPr>
          <w:ilvl w:val="1"/>
          <w:numId w:val="11"/>
        </w:numPr>
        <w:spacing w:line="276" w:lineRule="auto"/>
        <w:ind w:left="720"/>
        <w:rPr>
          <w:rFonts w:ascii="Calibri" w:hAnsi="Calibri" w:cs="Calibri"/>
          <w:sz w:val="22"/>
          <w:szCs w:val="22"/>
        </w:rPr>
      </w:pPr>
      <w:r w:rsidRPr="007106D7">
        <w:rPr>
          <w:rFonts w:ascii="Calibri" w:hAnsi="Calibri" w:cs="Calibri"/>
          <w:sz w:val="22"/>
          <w:szCs w:val="22"/>
        </w:rPr>
        <w:t>The proposal document should not exceed 4,000 words.</w:t>
      </w:r>
    </w:p>
    <w:p w14:paraId="5E1CBCB3" w14:textId="02F938C4" w:rsidR="0022710F" w:rsidRPr="007106D7" w:rsidRDefault="0022710F" w:rsidP="001B2C87">
      <w:pPr>
        <w:pStyle w:val="ListParagraph"/>
        <w:numPr>
          <w:ilvl w:val="1"/>
          <w:numId w:val="11"/>
        </w:numPr>
        <w:spacing w:line="276" w:lineRule="auto"/>
        <w:ind w:left="720"/>
        <w:rPr>
          <w:rFonts w:ascii="Calibri" w:hAnsi="Calibri" w:cs="Calibri"/>
          <w:sz w:val="22"/>
          <w:szCs w:val="22"/>
        </w:rPr>
      </w:pPr>
      <w:r w:rsidRPr="007106D7">
        <w:rPr>
          <w:rFonts w:ascii="Calibri" w:hAnsi="Calibri" w:cs="Calibri"/>
          <w:sz w:val="22"/>
          <w:szCs w:val="22"/>
        </w:rPr>
        <w:t>The successful applicant will be asked to provide a current Tax Clearance Certificate and Professional Indemnity Insurance at contract stage.</w:t>
      </w:r>
    </w:p>
    <w:p w14:paraId="62635909" w14:textId="64E72E18" w:rsidR="0022710F" w:rsidRPr="007106D7" w:rsidRDefault="0022710F" w:rsidP="001B2C87">
      <w:pPr>
        <w:pStyle w:val="ListParagraph"/>
        <w:numPr>
          <w:ilvl w:val="1"/>
          <w:numId w:val="11"/>
        </w:numPr>
        <w:spacing w:line="276" w:lineRule="auto"/>
        <w:ind w:left="720"/>
        <w:rPr>
          <w:rFonts w:ascii="Calibri" w:hAnsi="Calibri" w:cs="Calibri"/>
          <w:sz w:val="22"/>
          <w:szCs w:val="22"/>
        </w:rPr>
      </w:pPr>
      <w:r w:rsidRPr="007106D7">
        <w:rPr>
          <w:rFonts w:ascii="Calibri" w:hAnsi="Calibri" w:cs="Calibri"/>
          <w:sz w:val="22"/>
          <w:szCs w:val="22"/>
        </w:rPr>
        <w:t>It is expected that shortlisted applicants may be invited to make a presentation to the Senior Management Team prior to any decision to confirm an appointment.</w:t>
      </w:r>
    </w:p>
    <w:p w14:paraId="0A6A6CE2" w14:textId="77777777" w:rsidR="0022710F" w:rsidRPr="007106D7" w:rsidRDefault="0022710F" w:rsidP="001B2C87">
      <w:pPr>
        <w:spacing w:line="276" w:lineRule="auto"/>
        <w:rPr>
          <w:rFonts w:ascii="Calibri" w:hAnsi="Calibri" w:cs="Calibri"/>
          <w:sz w:val="22"/>
          <w:szCs w:val="22"/>
        </w:rPr>
      </w:pPr>
    </w:p>
    <w:p w14:paraId="6FC509CC" w14:textId="4EDEBF26" w:rsidR="00B4137A" w:rsidRPr="007106D7" w:rsidRDefault="00B4137A" w:rsidP="001B2C87">
      <w:pPr>
        <w:spacing w:line="276" w:lineRule="auto"/>
        <w:rPr>
          <w:rFonts w:ascii="Calibri" w:hAnsi="Calibri" w:cs="Calibri"/>
          <w:b/>
          <w:color w:val="7030A0"/>
        </w:rPr>
      </w:pPr>
      <w:r w:rsidRPr="007106D7">
        <w:rPr>
          <w:rFonts w:ascii="Calibri" w:hAnsi="Calibri" w:cs="Calibri"/>
          <w:b/>
          <w:color w:val="7030A0"/>
        </w:rPr>
        <w:t>1</w:t>
      </w:r>
      <w:r w:rsidR="001B2C87">
        <w:rPr>
          <w:rFonts w:ascii="Calibri" w:hAnsi="Calibri" w:cs="Calibri"/>
          <w:b/>
          <w:color w:val="7030A0"/>
        </w:rPr>
        <w:t>4</w:t>
      </w:r>
      <w:r w:rsidRPr="007106D7">
        <w:rPr>
          <w:rFonts w:ascii="Calibri" w:hAnsi="Calibri" w:cs="Calibri"/>
          <w:b/>
          <w:color w:val="7030A0"/>
        </w:rPr>
        <w:t>. Submission Details</w:t>
      </w:r>
    </w:p>
    <w:p w14:paraId="6DBAE7BF" w14:textId="0E126EE3" w:rsidR="00FE690A" w:rsidRPr="007106D7" w:rsidRDefault="00B4137A" w:rsidP="001B2C87">
      <w:pPr>
        <w:spacing w:line="276" w:lineRule="auto"/>
        <w:rPr>
          <w:rFonts w:ascii="Calibri" w:hAnsi="Calibri" w:cs="Calibri"/>
          <w:b/>
          <w:sz w:val="22"/>
          <w:szCs w:val="22"/>
        </w:rPr>
      </w:pPr>
      <w:r w:rsidRPr="007106D7">
        <w:rPr>
          <w:rFonts w:ascii="Calibri" w:hAnsi="Calibri" w:cs="Calibri"/>
          <w:sz w:val="22"/>
          <w:szCs w:val="22"/>
        </w:rPr>
        <w:t xml:space="preserve">All proposals must be submitted electronically to </w:t>
      </w:r>
      <w:r w:rsidR="00FE690A" w:rsidRPr="007106D7">
        <w:rPr>
          <w:rFonts w:ascii="Calibri" w:hAnsi="Calibri" w:cs="Calibri"/>
          <w:sz w:val="22"/>
          <w:szCs w:val="22"/>
        </w:rPr>
        <w:t xml:space="preserve">Feargha Ní Bhroin at policy@ruhama.ie </w:t>
      </w:r>
      <w:r w:rsidRPr="007106D7">
        <w:rPr>
          <w:rFonts w:ascii="Calibri" w:hAnsi="Calibri" w:cs="Calibri"/>
          <w:sz w:val="22"/>
          <w:szCs w:val="22"/>
        </w:rPr>
        <w:t xml:space="preserve">by </w:t>
      </w:r>
      <w:r w:rsidR="003D12F6" w:rsidRPr="007106D7">
        <w:rPr>
          <w:rFonts w:ascii="Calibri" w:hAnsi="Calibri" w:cs="Calibri"/>
          <w:sz w:val="22"/>
          <w:szCs w:val="22"/>
        </w:rPr>
        <w:t>1</w:t>
      </w:r>
      <w:r w:rsidR="007A0DCF">
        <w:rPr>
          <w:rFonts w:ascii="Calibri" w:hAnsi="Calibri" w:cs="Calibri"/>
          <w:sz w:val="22"/>
          <w:szCs w:val="22"/>
        </w:rPr>
        <w:t>6</w:t>
      </w:r>
      <w:r w:rsidR="003D12F6" w:rsidRPr="007106D7">
        <w:rPr>
          <w:rFonts w:ascii="Calibri" w:hAnsi="Calibri" w:cs="Calibri"/>
          <w:sz w:val="22"/>
          <w:szCs w:val="22"/>
        </w:rPr>
        <w:t xml:space="preserve"> December 2025</w:t>
      </w:r>
      <w:r w:rsidR="00FE690A" w:rsidRPr="007106D7">
        <w:rPr>
          <w:rFonts w:ascii="Calibri" w:hAnsi="Calibri" w:cs="Calibri"/>
          <w:b/>
          <w:sz w:val="22"/>
          <w:szCs w:val="22"/>
        </w:rPr>
        <w:t>.</w:t>
      </w:r>
    </w:p>
    <w:p w14:paraId="686B637A" w14:textId="77777777" w:rsidR="00063D3F" w:rsidRPr="007106D7" w:rsidRDefault="00063D3F" w:rsidP="001B2C87">
      <w:pPr>
        <w:spacing w:line="276" w:lineRule="auto"/>
        <w:rPr>
          <w:rFonts w:ascii="Calibri" w:hAnsi="Calibri" w:cs="Calibri"/>
          <w:b/>
          <w:sz w:val="22"/>
          <w:szCs w:val="22"/>
        </w:rPr>
      </w:pPr>
    </w:p>
    <w:p w14:paraId="38B5EA76" w14:textId="6F6E776C" w:rsidR="00063D3F" w:rsidRPr="007106D7" w:rsidRDefault="00063D3F" w:rsidP="001B2C87">
      <w:pPr>
        <w:spacing w:line="276" w:lineRule="auto"/>
        <w:rPr>
          <w:rFonts w:ascii="Calibri" w:hAnsi="Calibri" w:cs="Calibri"/>
          <w:sz w:val="22"/>
          <w:szCs w:val="22"/>
        </w:rPr>
      </w:pPr>
      <w:r w:rsidRPr="007106D7">
        <w:rPr>
          <w:rFonts w:ascii="Calibri" w:hAnsi="Calibri" w:cs="Calibri"/>
          <w:sz w:val="22"/>
          <w:szCs w:val="22"/>
        </w:rPr>
        <w:t xml:space="preserve">Questions or clarifications regarding this Request for Services should be directed to the same contact. Deadline for queries regarding the Request for Services by </w:t>
      </w:r>
      <w:r w:rsidR="00D57D63">
        <w:rPr>
          <w:rFonts w:ascii="Calibri" w:hAnsi="Calibri" w:cs="Calibri"/>
          <w:sz w:val="22"/>
          <w:szCs w:val="22"/>
        </w:rPr>
        <w:t>Wednesday</w:t>
      </w:r>
      <w:r w:rsidRPr="007106D7">
        <w:rPr>
          <w:rFonts w:ascii="Calibri" w:hAnsi="Calibri" w:cs="Calibri"/>
          <w:sz w:val="22"/>
          <w:szCs w:val="22"/>
        </w:rPr>
        <w:t xml:space="preserve"> </w:t>
      </w:r>
      <w:r w:rsidR="00363C84" w:rsidRPr="007106D7">
        <w:rPr>
          <w:rFonts w:ascii="Calibri" w:hAnsi="Calibri" w:cs="Calibri"/>
          <w:sz w:val="22"/>
          <w:szCs w:val="22"/>
        </w:rPr>
        <w:t>1</w:t>
      </w:r>
      <w:r w:rsidRPr="007106D7">
        <w:rPr>
          <w:rFonts w:ascii="Calibri" w:hAnsi="Calibri" w:cs="Calibri"/>
          <w:sz w:val="22"/>
          <w:szCs w:val="22"/>
        </w:rPr>
        <w:t xml:space="preserve">0th </w:t>
      </w:r>
      <w:r w:rsidR="00363C84" w:rsidRPr="007106D7">
        <w:rPr>
          <w:rFonts w:ascii="Calibri" w:hAnsi="Calibri" w:cs="Calibri"/>
          <w:sz w:val="22"/>
          <w:szCs w:val="22"/>
        </w:rPr>
        <w:t>December</w:t>
      </w:r>
      <w:r w:rsidRPr="007106D7">
        <w:rPr>
          <w:rFonts w:ascii="Calibri" w:hAnsi="Calibri" w:cs="Calibri"/>
          <w:sz w:val="22"/>
          <w:szCs w:val="22"/>
        </w:rPr>
        <w:t xml:space="preserve"> by 5pm</w:t>
      </w:r>
      <w:r w:rsidR="00FE133A">
        <w:rPr>
          <w:rFonts w:ascii="Calibri" w:hAnsi="Calibri" w:cs="Calibri"/>
          <w:sz w:val="22"/>
          <w:szCs w:val="22"/>
        </w:rPr>
        <w:t>.</w:t>
      </w:r>
    </w:p>
    <w:p w14:paraId="27604DA6" w14:textId="77777777" w:rsidR="00FE690A" w:rsidRPr="007106D7" w:rsidRDefault="00FE690A" w:rsidP="001B2C87">
      <w:pPr>
        <w:spacing w:line="276" w:lineRule="auto"/>
        <w:rPr>
          <w:rFonts w:ascii="Calibri" w:hAnsi="Calibri" w:cs="Calibri"/>
          <w:i/>
          <w:sz w:val="22"/>
          <w:szCs w:val="22"/>
        </w:rPr>
      </w:pPr>
    </w:p>
    <w:p w14:paraId="118307BD" w14:textId="1082579A" w:rsidR="00C80A2B" w:rsidRPr="007106D7" w:rsidRDefault="00C80A2B" w:rsidP="001B2C87">
      <w:pPr>
        <w:spacing w:line="276" w:lineRule="auto"/>
        <w:rPr>
          <w:rFonts w:ascii="Calibri" w:hAnsi="Calibri" w:cs="Calibri"/>
          <w:b/>
          <w:bCs/>
          <w:iCs/>
          <w:color w:val="7030A0"/>
        </w:rPr>
      </w:pPr>
      <w:r w:rsidRPr="007106D7">
        <w:rPr>
          <w:rFonts w:ascii="Calibri" w:hAnsi="Calibri" w:cs="Calibri"/>
          <w:b/>
          <w:bCs/>
          <w:iCs/>
          <w:color w:val="7030A0"/>
        </w:rPr>
        <w:t>1</w:t>
      </w:r>
      <w:r w:rsidR="001B2C87">
        <w:rPr>
          <w:rFonts w:ascii="Calibri" w:hAnsi="Calibri" w:cs="Calibri"/>
          <w:b/>
          <w:bCs/>
          <w:iCs/>
          <w:color w:val="7030A0"/>
        </w:rPr>
        <w:t>5</w:t>
      </w:r>
      <w:r w:rsidRPr="007106D7">
        <w:rPr>
          <w:rFonts w:ascii="Calibri" w:hAnsi="Calibri" w:cs="Calibri"/>
          <w:b/>
          <w:bCs/>
          <w:iCs/>
          <w:color w:val="7030A0"/>
        </w:rPr>
        <w:t>. Copyright and Confidentiality</w:t>
      </w:r>
    </w:p>
    <w:p w14:paraId="707C537F" w14:textId="6ACCA5F7" w:rsidR="00C80A2B" w:rsidRPr="00C80A2B" w:rsidRDefault="00C80A2B" w:rsidP="001B2C87">
      <w:pPr>
        <w:spacing w:line="276" w:lineRule="auto"/>
        <w:rPr>
          <w:rFonts w:ascii="Calibri" w:hAnsi="Calibri" w:cs="Calibri"/>
          <w:iCs/>
          <w:sz w:val="22"/>
          <w:szCs w:val="22"/>
        </w:rPr>
      </w:pPr>
      <w:r w:rsidRPr="007106D7">
        <w:rPr>
          <w:rFonts w:ascii="Calibri" w:hAnsi="Calibri" w:cs="Calibri"/>
          <w:iCs/>
          <w:sz w:val="22"/>
          <w:szCs w:val="22"/>
        </w:rPr>
        <w:t>The consultant will be required to assign copyright of all materials and data to Ruhama. Copyright for any illustrations or other material used should be cleared by the consultant. Sections of the research report may be made available for public use by Ruhama. Authorship will be fully acknowledged.</w:t>
      </w:r>
    </w:p>
    <w:p w14:paraId="3A16C4E0" w14:textId="77777777" w:rsidR="00C80A2B" w:rsidRPr="00B64B49" w:rsidRDefault="00C80A2B" w:rsidP="001B2C87">
      <w:pPr>
        <w:spacing w:line="276" w:lineRule="auto"/>
        <w:rPr>
          <w:rFonts w:ascii="Calibri" w:hAnsi="Calibri" w:cs="Calibri"/>
          <w:i/>
          <w:sz w:val="22"/>
          <w:szCs w:val="22"/>
        </w:rPr>
      </w:pPr>
    </w:p>
    <w:p w14:paraId="5EF26C43" w14:textId="20924B52" w:rsidR="00B4137A" w:rsidRPr="00B64B49" w:rsidRDefault="00B4137A" w:rsidP="001B2C87">
      <w:pPr>
        <w:spacing w:line="276" w:lineRule="auto"/>
        <w:rPr>
          <w:rFonts w:ascii="Calibri" w:hAnsi="Calibri" w:cs="Calibri"/>
          <w:i/>
          <w:sz w:val="22"/>
          <w:szCs w:val="22"/>
        </w:rPr>
      </w:pPr>
      <w:r w:rsidRPr="00B64B49">
        <w:rPr>
          <w:rFonts w:ascii="Calibri" w:hAnsi="Calibri" w:cs="Calibri"/>
          <w:i/>
          <w:sz w:val="22"/>
          <w:szCs w:val="22"/>
        </w:rPr>
        <w:t>Late submissions will not be considered.</w:t>
      </w:r>
    </w:p>
    <w:p w14:paraId="153039F5" w14:textId="77777777" w:rsidR="00B4137A" w:rsidRPr="00B64B49" w:rsidRDefault="00B4137A" w:rsidP="001B2C87">
      <w:pPr>
        <w:spacing w:line="276" w:lineRule="auto"/>
        <w:rPr>
          <w:rFonts w:ascii="Calibri" w:hAnsi="Calibri" w:cs="Calibri"/>
          <w:sz w:val="22"/>
          <w:szCs w:val="22"/>
        </w:rPr>
      </w:pPr>
    </w:p>
    <w:p w14:paraId="0E3178AE" w14:textId="46620E94" w:rsidR="00B4137A" w:rsidRPr="00B64B49" w:rsidRDefault="00B4137A" w:rsidP="001B2C87">
      <w:pPr>
        <w:spacing w:line="276" w:lineRule="auto"/>
        <w:rPr>
          <w:rFonts w:ascii="Calibri" w:hAnsi="Calibri" w:cs="Calibri"/>
          <w:sz w:val="22"/>
          <w:szCs w:val="22"/>
        </w:rPr>
      </w:pPr>
    </w:p>
    <w:sectPr w:rsidR="00B4137A" w:rsidRPr="00B64B49" w:rsidSect="006F7766">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2CF01" w14:textId="77777777" w:rsidR="00D612EB" w:rsidRDefault="00D612EB" w:rsidP="00C065E7">
      <w:r>
        <w:separator/>
      </w:r>
    </w:p>
  </w:endnote>
  <w:endnote w:type="continuationSeparator" w:id="0">
    <w:p w14:paraId="67933832" w14:textId="77777777" w:rsidR="00D612EB" w:rsidRDefault="00D612EB" w:rsidP="00C0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410401"/>
      <w:docPartObj>
        <w:docPartGallery w:val="Page Numbers (Bottom of Page)"/>
        <w:docPartUnique/>
      </w:docPartObj>
    </w:sdtPr>
    <w:sdtEndPr>
      <w:rPr>
        <w:noProof/>
      </w:rPr>
    </w:sdtEndPr>
    <w:sdtContent>
      <w:p w14:paraId="198F22B6" w14:textId="05008A0A" w:rsidR="00677DD4" w:rsidRDefault="00677D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21837" w14:textId="77777777" w:rsidR="00677DD4" w:rsidRDefault="00677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8CCB9" w14:textId="77777777" w:rsidR="00D612EB" w:rsidRDefault="00D612EB" w:rsidP="00C065E7">
      <w:r>
        <w:separator/>
      </w:r>
    </w:p>
  </w:footnote>
  <w:footnote w:type="continuationSeparator" w:id="0">
    <w:p w14:paraId="097E6D36" w14:textId="77777777" w:rsidR="00D612EB" w:rsidRDefault="00D612EB" w:rsidP="00C065E7">
      <w:r>
        <w:continuationSeparator/>
      </w:r>
    </w:p>
  </w:footnote>
  <w:footnote w:id="1">
    <w:p w14:paraId="69CB2E50" w14:textId="77777777" w:rsidR="00DB0C3F" w:rsidRPr="009E4A75" w:rsidRDefault="00DB0C3F" w:rsidP="00DB0C3F">
      <w:pPr>
        <w:pStyle w:val="FootnoteText"/>
        <w:rPr>
          <w:lang w:val="en-GB"/>
        </w:rPr>
      </w:pPr>
      <w:r>
        <w:rPr>
          <w:rStyle w:val="FootnoteReference"/>
        </w:rPr>
        <w:footnoteRef/>
      </w:r>
      <w:r>
        <w:t xml:space="preserve"> </w:t>
      </w:r>
      <w:r w:rsidRPr="009E4A75">
        <w:t xml:space="preserve">Organisation for Security and Co-operation in Europe, 2024. </w:t>
      </w:r>
      <w:r w:rsidRPr="009E4A75">
        <w:rPr>
          <w:i/>
          <w:iCs/>
        </w:rPr>
        <w:t>New Frontiers: The Use of Generative Artificial Intelligence to Facilitate Trafficking in Persons, Policy Brief</w:t>
      </w:r>
      <w:r w:rsidRPr="009E4A75">
        <w:t>. [online] Organisation for Security and Co-operation in Europe, P</w:t>
      </w:r>
      <w:r>
        <w:t>13</w:t>
      </w:r>
      <w:r w:rsidRPr="009E4A75">
        <w:t>. Available at: &lt;</w:t>
      </w:r>
      <w:hyperlink r:id="rId1" w:tgtFrame="_blank" w:history="1">
        <w:r w:rsidRPr="009E4A75">
          <w:rPr>
            <w:rStyle w:val="Hyperlink"/>
          </w:rPr>
          <w:t>https://www.osce.org/cthb/579715</w:t>
        </w:r>
      </w:hyperlink>
      <w:r w:rsidRPr="009E4A75">
        <w:t>&gt; .</w:t>
      </w:r>
    </w:p>
    <w:p w14:paraId="32BC9751" w14:textId="77777777" w:rsidR="00DB0C3F" w:rsidRPr="00637DF4" w:rsidRDefault="00DB0C3F" w:rsidP="00DB0C3F">
      <w:pPr>
        <w:pStyle w:val="FootnoteText"/>
        <w:rPr>
          <w:lang w:val="en-GB"/>
        </w:rPr>
      </w:pPr>
    </w:p>
  </w:footnote>
  <w:footnote w:id="2">
    <w:p w14:paraId="0805D99E" w14:textId="77777777" w:rsidR="00DB0C3F" w:rsidRPr="00C065E7" w:rsidRDefault="00DB0C3F" w:rsidP="00DB0C3F">
      <w:pPr>
        <w:pStyle w:val="FootnoteText"/>
        <w:rPr>
          <w:lang w:val="en-GB"/>
        </w:rPr>
      </w:pPr>
      <w:r>
        <w:rPr>
          <w:rStyle w:val="FootnoteReference"/>
        </w:rPr>
        <w:footnoteRef/>
      </w:r>
      <w:r>
        <w:t xml:space="preserve"> </w:t>
      </w:r>
      <w:bookmarkStart w:id="2" w:name="_Hlk214284114"/>
      <w:bookmarkStart w:id="3" w:name="_Hlk214284115"/>
      <w:r>
        <w:t>Ibid P6</w:t>
      </w:r>
      <w:r w:rsidRPr="00C065E7">
        <w:t>. Available at: &lt;</w:t>
      </w:r>
      <w:hyperlink r:id="rId2" w:tgtFrame="_blank" w:history="1">
        <w:r w:rsidRPr="00C065E7">
          <w:rPr>
            <w:rStyle w:val="Hyperlink"/>
          </w:rPr>
          <w:t>https://www.osce.org/cthb/579715</w:t>
        </w:r>
      </w:hyperlink>
      <w:r w:rsidRPr="00C065E7">
        <w:t>&gt; .</w:t>
      </w:r>
      <w:bookmarkEnd w:id="2"/>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B73"/>
    <w:multiLevelType w:val="hybridMultilevel"/>
    <w:tmpl w:val="A4C6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A39E9"/>
    <w:multiLevelType w:val="hybridMultilevel"/>
    <w:tmpl w:val="D914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F5639"/>
    <w:multiLevelType w:val="hybridMultilevel"/>
    <w:tmpl w:val="6F8A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E7242"/>
    <w:multiLevelType w:val="hybridMultilevel"/>
    <w:tmpl w:val="2406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64A29"/>
    <w:multiLevelType w:val="hybridMultilevel"/>
    <w:tmpl w:val="C9B4ADC4"/>
    <w:lvl w:ilvl="0" w:tplc="08090001">
      <w:start w:val="1"/>
      <w:numFmt w:val="bullet"/>
      <w:lvlText w:val=""/>
      <w:lvlJc w:val="left"/>
      <w:pPr>
        <w:ind w:left="720" w:hanging="360"/>
      </w:pPr>
      <w:rPr>
        <w:rFonts w:ascii="Symbol" w:hAnsi="Symbol" w:hint="default"/>
      </w:rPr>
    </w:lvl>
    <w:lvl w:ilvl="1" w:tplc="EABEF918">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E4BE2"/>
    <w:multiLevelType w:val="hybridMultilevel"/>
    <w:tmpl w:val="CC0ED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30039"/>
    <w:multiLevelType w:val="hybridMultilevel"/>
    <w:tmpl w:val="770A27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16811"/>
    <w:multiLevelType w:val="hybridMultilevel"/>
    <w:tmpl w:val="2AE6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153D5"/>
    <w:multiLevelType w:val="hybridMultilevel"/>
    <w:tmpl w:val="EAF8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E2099"/>
    <w:multiLevelType w:val="hybridMultilevel"/>
    <w:tmpl w:val="B71C4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37B54"/>
    <w:multiLevelType w:val="hybridMultilevel"/>
    <w:tmpl w:val="F5EC0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A435E0"/>
    <w:multiLevelType w:val="hybridMultilevel"/>
    <w:tmpl w:val="2CA8A3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A0E22"/>
    <w:multiLevelType w:val="hybridMultilevel"/>
    <w:tmpl w:val="ACF84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667CD3"/>
    <w:multiLevelType w:val="hybridMultilevel"/>
    <w:tmpl w:val="1FE6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9"/>
  </w:num>
  <w:num w:numId="6">
    <w:abstractNumId w:val="6"/>
  </w:num>
  <w:num w:numId="7">
    <w:abstractNumId w:val="10"/>
  </w:num>
  <w:num w:numId="8">
    <w:abstractNumId w:val="11"/>
  </w:num>
  <w:num w:numId="9">
    <w:abstractNumId w:val="1"/>
  </w:num>
  <w:num w:numId="10">
    <w:abstractNumId w:val="2"/>
  </w:num>
  <w:num w:numId="11">
    <w:abstractNumId w:val="4"/>
  </w:num>
  <w:num w:numId="12">
    <w:abstractNumId w:val="13"/>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7A"/>
    <w:rsid w:val="000155C5"/>
    <w:rsid w:val="000261C5"/>
    <w:rsid w:val="00034820"/>
    <w:rsid w:val="00036A1D"/>
    <w:rsid w:val="00040B73"/>
    <w:rsid w:val="0005672C"/>
    <w:rsid w:val="00063D3F"/>
    <w:rsid w:val="000D2E86"/>
    <w:rsid w:val="000F596B"/>
    <w:rsid w:val="001021CB"/>
    <w:rsid w:val="00113732"/>
    <w:rsid w:val="0012051B"/>
    <w:rsid w:val="00120923"/>
    <w:rsid w:val="00125115"/>
    <w:rsid w:val="001B2136"/>
    <w:rsid w:val="001B2C87"/>
    <w:rsid w:val="001E6281"/>
    <w:rsid w:val="002162FB"/>
    <w:rsid w:val="0022710F"/>
    <w:rsid w:val="00237EAF"/>
    <w:rsid w:val="00250954"/>
    <w:rsid w:val="00270D43"/>
    <w:rsid w:val="002D066C"/>
    <w:rsid w:val="002F3908"/>
    <w:rsid w:val="003002DE"/>
    <w:rsid w:val="00322FB0"/>
    <w:rsid w:val="00326324"/>
    <w:rsid w:val="003344C3"/>
    <w:rsid w:val="00346885"/>
    <w:rsid w:val="0035267F"/>
    <w:rsid w:val="00363C84"/>
    <w:rsid w:val="00371A16"/>
    <w:rsid w:val="00386C28"/>
    <w:rsid w:val="00395B10"/>
    <w:rsid w:val="003D12F6"/>
    <w:rsid w:val="003E2E7D"/>
    <w:rsid w:val="003F4839"/>
    <w:rsid w:val="00415F36"/>
    <w:rsid w:val="00422D7B"/>
    <w:rsid w:val="00442217"/>
    <w:rsid w:val="00444257"/>
    <w:rsid w:val="004700BA"/>
    <w:rsid w:val="004D4FF9"/>
    <w:rsid w:val="00505C52"/>
    <w:rsid w:val="005506AC"/>
    <w:rsid w:val="00581954"/>
    <w:rsid w:val="00637DF4"/>
    <w:rsid w:val="00660178"/>
    <w:rsid w:val="00677DD4"/>
    <w:rsid w:val="006C11C1"/>
    <w:rsid w:val="006C139D"/>
    <w:rsid w:val="006F43E0"/>
    <w:rsid w:val="006F7766"/>
    <w:rsid w:val="007106D7"/>
    <w:rsid w:val="00720FB1"/>
    <w:rsid w:val="00724C22"/>
    <w:rsid w:val="00732D48"/>
    <w:rsid w:val="007A0DCF"/>
    <w:rsid w:val="007C62FC"/>
    <w:rsid w:val="007C7A6D"/>
    <w:rsid w:val="007D4B1E"/>
    <w:rsid w:val="00812C8B"/>
    <w:rsid w:val="00816E80"/>
    <w:rsid w:val="008247BA"/>
    <w:rsid w:val="00871A44"/>
    <w:rsid w:val="008B512F"/>
    <w:rsid w:val="008B5BA9"/>
    <w:rsid w:val="008D115C"/>
    <w:rsid w:val="0092786D"/>
    <w:rsid w:val="009334CA"/>
    <w:rsid w:val="00953587"/>
    <w:rsid w:val="00967C09"/>
    <w:rsid w:val="00975BDB"/>
    <w:rsid w:val="00975F26"/>
    <w:rsid w:val="0099395B"/>
    <w:rsid w:val="009A0833"/>
    <w:rsid w:val="009A5D3C"/>
    <w:rsid w:val="009C3D14"/>
    <w:rsid w:val="009E4A75"/>
    <w:rsid w:val="00A2314B"/>
    <w:rsid w:val="00A568B1"/>
    <w:rsid w:val="00A80284"/>
    <w:rsid w:val="00AD632B"/>
    <w:rsid w:val="00B03DD0"/>
    <w:rsid w:val="00B34EC6"/>
    <w:rsid w:val="00B4137A"/>
    <w:rsid w:val="00B415B1"/>
    <w:rsid w:val="00B4722A"/>
    <w:rsid w:val="00B524B9"/>
    <w:rsid w:val="00B60EFF"/>
    <w:rsid w:val="00B64B49"/>
    <w:rsid w:val="00BA08B9"/>
    <w:rsid w:val="00BC2E44"/>
    <w:rsid w:val="00BF3B4F"/>
    <w:rsid w:val="00BF6BF0"/>
    <w:rsid w:val="00C0095D"/>
    <w:rsid w:val="00C065E7"/>
    <w:rsid w:val="00C32F15"/>
    <w:rsid w:val="00C37211"/>
    <w:rsid w:val="00C52706"/>
    <w:rsid w:val="00C731E7"/>
    <w:rsid w:val="00C80A2B"/>
    <w:rsid w:val="00C86036"/>
    <w:rsid w:val="00CD3169"/>
    <w:rsid w:val="00CD4B87"/>
    <w:rsid w:val="00CE66E0"/>
    <w:rsid w:val="00D01A70"/>
    <w:rsid w:val="00D14146"/>
    <w:rsid w:val="00D23AE9"/>
    <w:rsid w:val="00D50435"/>
    <w:rsid w:val="00D53B61"/>
    <w:rsid w:val="00D57D63"/>
    <w:rsid w:val="00D612EB"/>
    <w:rsid w:val="00D82F09"/>
    <w:rsid w:val="00DA6E25"/>
    <w:rsid w:val="00DB0C3F"/>
    <w:rsid w:val="00DB1147"/>
    <w:rsid w:val="00DC6C5F"/>
    <w:rsid w:val="00DD4E13"/>
    <w:rsid w:val="00DD70F1"/>
    <w:rsid w:val="00DE2436"/>
    <w:rsid w:val="00E3681C"/>
    <w:rsid w:val="00E36ADE"/>
    <w:rsid w:val="00E53577"/>
    <w:rsid w:val="00E57259"/>
    <w:rsid w:val="00E8001A"/>
    <w:rsid w:val="00EA67BE"/>
    <w:rsid w:val="00EC3E8A"/>
    <w:rsid w:val="00EF12D2"/>
    <w:rsid w:val="00F75710"/>
    <w:rsid w:val="00F76346"/>
    <w:rsid w:val="00F93EEA"/>
    <w:rsid w:val="00F93FD8"/>
    <w:rsid w:val="00FA71AC"/>
    <w:rsid w:val="00FC4000"/>
    <w:rsid w:val="00FE133A"/>
    <w:rsid w:val="00FE34E2"/>
    <w:rsid w:val="00FE6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32CE"/>
  <w14:defaultImageDpi w14:val="32767"/>
  <w15:chartTrackingRefBased/>
  <w15:docId w15:val="{DE8229AA-199F-D74B-95D5-5DF1B9BA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B41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39D"/>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1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3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3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3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3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4"/>
    <w:qFormat/>
    <w:rsid w:val="006C139D"/>
    <w:rPr>
      <w:rFonts w:eastAsia="Times New Roman" w:cs="Times New Roman (Headings CS)"/>
      <w:kern w:val="0"/>
      <w:lang w:eastAsia="en-GB"/>
      <w14:ligatures w14:val="none"/>
    </w:rPr>
  </w:style>
  <w:style w:type="character" w:customStyle="1" w:styleId="Heading4Char">
    <w:name w:val="Heading 4 Char"/>
    <w:basedOn w:val="DefaultParagraphFont"/>
    <w:link w:val="Heading4"/>
    <w:uiPriority w:val="9"/>
    <w:semiHidden/>
    <w:rsid w:val="006C139D"/>
    <w:rPr>
      <w:rFonts w:asciiTheme="majorHAnsi" w:eastAsiaTheme="majorEastAsia" w:hAnsiTheme="majorHAnsi" w:cstheme="majorBidi"/>
      <w:i/>
      <w:iCs/>
      <w:color w:val="0F4761" w:themeColor="accent1" w:themeShade="BF"/>
      <w:lang w:val="en-IE"/>
    </w:rPr>
  </w:style>
  <w:style w:type="character" w:customStyle="1" w:styleId="Heading1Char">
    <w:name w:val="Heading 1 Char"/>
    <w:basedOn w:val="DefaultParagraphFont"/>
    <w:link w:val="Heading1"/>
    <w:uiPriority w:val="9"/>
    <w:rsid w:val="00B4137A"/>
    <w:rPr>
      <w:rFonts w:asciiTheme="majorHAnsi" w:eastAsiaTheme="majorEastAsia" w:hAnsiTheme="majorHAnsi" w:cstheme="majorBidi"/>
      <w:color w:val="0F4761" w:themeColor="accent1" w:themeShade="BF"/>
      <w:sz w:val="40"/>
      <w:szCs w:val="40"/>
      <w:lang w:val="en-IE"/>
    </w:rPr>
  </w:style>
  <w:style w:type="character" w:customStyle="1" w:styleId="Heading2Char">
    <w:name w:val="Heading 2 Char"/>
    <w:basedOn w:val="DefaultParagraphFont"/>
    <w:link w:val="Heading2"/>
    <w:uiPriority w:val="9"/>
    <w:semiHidden/>
    <w:rsid w:val="00B4137A"/>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semiHidden/>
    <w:rsid w:val="00B4137A"/>
    <w:rPr>
      <w:rFonts w:eastAsiaTheme="majorEastAsia" w:cstheme="majorBidi"/>
      <w:color w:val="0F4761" w:themeColor="accent1" w:themeShade="BF"/>
      <w:sz w:val="28"/>
      <w:szCs w:val="28"/>
      <w:lang w:val="en-IE"/>
    </w:rPr>
  </w:style>
  <w:style w:type="character" w:customStyle="1" w:styleId="Heading5Char">
    <w:name w:val="Heading 5 Char"/>
    <w:basedOn w:val="DefaultParagraphFont"/>
    <w:link w:val="Heading5"/>
    <w:uiPriority w:val="9"/>
    <w:semiHidden/>
    <w:rsid w:val="00B4137A"/>
    <w:rPr>
      <w:rFonts w:eastAsiaTheme="majorEastAsia" w:cstheme="majorBidi"/>
      <w:color w:val="0F4761" w:themeColor="accent1" w:themeShade="BF"/>
      <w:lang w:val="en-IE"/>
    </w:rPr>
  </w:style>
  <w:style w:type="character" w:customStyle="1" w:styleId="Heading6Char">
    <w:name w:val="Heading 6 Char"/>
    <w:basedOn w:val="DefaultParagraphFont"/>
    <w:link w:val="Heading6"/>
    <w:uiPriority w:val="9"/>
    <w:semiHidden/>
    <w:rsid w:val="00B4137A"/>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rsid w:val="00B4137A"/>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B4137A"/>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B4137A"/>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B413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37A"/>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B413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37A"/>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B413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137A"/>
    <w:rPr>
      <w:i/>
      <w:iCs/>
      <w:color w:val="404040" w:themeColor="text1" w:themeTint="BF"/>
      <w:lang w:val="en-IE"/>
    </w:rPr>
  </w:style>
  <w:style w:type="paragraph" w:styleId="ListParagraph">
    <w:name w:val="List Paragraph"/>
    <w:basedOn w:val="Normal"/>
    <w:uiPriority w:val="34"/>
    <w:qFormat/>
    <w:rsid w:val="00B4137A"/>
    <w:pPr>
      <w:ind w:left="720"/>
      <w:contextualSpacing/>
    </w:pPr>
  </w:style>
  <w:style w:type="character" w:styleId="IntenseEmphasis">
    <w:name w:val="Intense Emphasis"/>
    <w:basedOn w:val="DefaultParagraphFont"/>
    <w:uiPriority w:val="21"/>
    <w:qFormat/>
    <w:rsid w:val="00B4137A"/>
    <w:rPr>
      <w:i/>
      <w:iCs/>
      <w:color w:val="0F4761" w:themeColor="accent1" w:themeShade="BF"/>
    </w:rPr>
  </w:style>
  <w:style w:type="paragraph" w:styleId="IntenseQuote">
    <w:name w:val="Intense Quote"/>
    <w:basedOn w:val="Normal"/>
    <w:next w:val="Normal"/>
    <w:link w:val="IntenseQuoteChar"/>
    <w:uiPriority w:val="30"/>
    <w:qFormat/>
    <w:rsid w:val="00B41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37A"/>
    <w:rPr>
      <w:i/>
      <w:iCs/>
      <w:color w:val="0F4761" w:themeColor="accent1" w:themeShade="BF"/>
      <w:lang w:val="en-IE"/>
    </w:rPr>
  </w:style>
  <w:style w:type="character" w:styleId="IntenseReference">
    <w:name w:val="Intense Reference"/>
    <w:basedOn w:val="DefaultParagraphFont"/>
    <w:uiPriority w:val="32"/>
    <w:qFormat/>
    <w:rsid w:val="00B4137A"/>
    <w:rPr>
      <w:b/>
      <w:bCs/>
      <w:smallCaps/>
      <w:color w:val="0F4761" w:themeColor="accent1" w:themeShade="BF"/>
      <w:spacing w:val="5"/>
    </w:rPr>
  </w:style>
  <w:style w:type="paragraph" w:styleId="FootnoteText">
    <w:name w:val="footnote text"/>
    <w:basedOn w:val="Normal"/>
    <w:link w:val="FootnoteTextChar"/>
    <w:uiPriority w:val="99"/>
    <w:semiHidden/>
    <w:unhideWhenUsed/>
    <w:rsid w:val="00C065E7"/>
    <w:rPr>
      <w:sz w:val="20"/>
      <w:szCs w:val="20"/>
    </w:rPr>
  </w:style>
  <w:style w:type="character" w:customStyle="1" w:styleId="FootnoteTextChar">
    <w:name w:val="Footnote Text Char"/>
    <w:basedOn w:val="DefaultParagraphFont"/>
    <w:link w:val="FootnoteText"/>
    <w:uiPriority w:val="99"/>
    <w:semiHidden/>
    <w:rsid w:val="00C065E7"/>
    <w:rPr>
      <w:sz w:val="20"/>
      <w:szCs w:val="20"/>
      <w:lang w:val="en-IE"/>
    </w:rPr>
  </w:style>
  <w:style w:type="character" w:styleId="FootnoteReference">
    <w:name w:val="footnote reference"/>
    <w:basedOn w:val="DefaultParagraphFont"/>
    <w:uiPriority w:val="99"/>
    <w:semiHidden/>
    <w:unhideWhenUsed/>
    <w:rsid w:val="00C065E7"/>
    <w:rPr>
      <w:vertAlign w:val="superscript"/>
    </w:rPr>
  </w:style>
  <w:style w:type="character" w:styleId="Hyperlink">
    <w:name w:val="Hyperlink"/>
    <w:basedOn w:val="DefaultParagraphFont"/>
    <w:uiPriority w:val="99"/>
    <w:unhideWhenUsed/>
    <w:rsid w:val="00C065E7"/>
    <w:rPr>
      <w:color w:val="467886" w:themeColor="hyperlink"/>
      <w:u w:val="single"/>
    </w:rPr>
  </w:style>
  <w:style w:type="character" w:styleId="UnresolvedMention">
    <w:name w:val="Unresolved Mention"/>
    <w:basedOn w:val="DefaultParagraphFont"/>
    <w:uiPriority w:val="99"/>
    <w:rsid w:val="00C065E7"/>
    <w:rPr>
      <w:color w:val="605E5C"/>
      <w:shd w:val="clear" w:color="auto" w:fill="E1DFDD"/>
    </w:rPr>
  </w:style>
  <w:style w:type="paragraph" w:styleId="Header">
    <w:name w:val="header"/>
    <w:basedOn w:val="Normal"/>
    <w:link w:val="HeaderChar"/>
    <w:uiPriority w:val="99"/>
    <w:unhideWhenUsed/>
    <w:rsid w:val="00677DD4"/>
    <w:pPr>
      <w:tabs>
        <w:tab w:val="center" w:pos="4513"/>
        <w:tab w:val="right" w:pos="9026"/>
      </w:tabs>
    </w:pPr>
  </w:style>
  <w:style w:type="character" w:customStyle="1" w:styleId="HeaderChar">
    <w:name w:val="Header Char"/>
    <w:basedOn w:val="DefaultParagraphFont"/>
    <w:link w:val="Header"/>
    <w:uiPriority w:val="99"/>
    <w:rsid w:val="00677DD4"/>
    <w:rPr>
      <w:lang w:val="en-IE"/>
    </w:rPr>
  </w:style>
  <w:style w:type="paragraph" w:styleId="Footer">
    <w:name w:val="footer"/>
    <w:basedOn w:val="Normal"/>
    <w:link w:val="FooterChar"/>
    <w:uiPriority w:val="99"/>
    <w:unhideWhenUsed/>
    <w:rsid w:val="00677DD4"/>
    <w:pPr>
      <w:tabs>
        <w:tab w:val="center" w:pos="4513"/>
        <w:tab w:val="right" w:pos="9026"/>
      </w:tabs>
    </w:pPr>
  </w:style>
  <w:style w:type="character" w:customStyle="1" w:styleId="FooterChar">
    <w:name w:val="Footer Char"/>
    <w:basedOn w:val="DefaultParagraphFont"/>
    <w:link w:val="Footer"/>
    <w:uiPriority w:val="99"/>
    <w:rsid w:val="00677DD4"/>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sce.org/cthb/579715" TargetMode="External"/><Relationship Id="rId1" Type="http://schemas.openxmlformats.org/officeDocument/2006/relationships/hyperlink" Target="https://www.osce.org/cthb/579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426BFFE79D54BAB09978BDC233FF9" ma:contentTypeVersion="18" ma:contentTypeDescription="Create a new document." ma:contentTypeScope="" ma:versionID="3a8eaa4334ad3192ae81936bec835614">
  <xsd:schema xmlns:xsd="http://www.w3.org/2001/XMLSchema" xmlns:xs="http://www.w3.org/2001/XMLSchema" xmlns:p="http://schemas.microsoft.com/office/2006/metadata/properties" xmlns:ns2="d0b7fadf-98b6-4c87-83b2-b26a32383da3" xmlns:ns3="b8f51f4f-4d62-4abd-86d0-34b2cb11fd9c" targetNamespace="http://schemas.microsoft.com/office/2006/metadata/properties" ma:root="true" ma:fieldsID="9486b23a5be79be1612ef0a0cd56fa31" ns2:_="" ns3:_="">
    <xsd:import namespace="d0b7fadf-98b6-4c87-83b2-b26a32383da3"/>
    <xsd:import namespace="b8f51f4f-4d62-4abd-86d0-34b2cb11fd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7fadf-98b6-4c87-83b2-b26a32383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a238a4-5699-433a-b190-709526ebde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51f4f-4d62-4abd-86d0-34b2cb11fd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4c60f9-1a06-4837-9cb4-3b0f3e9a4c55}" ma:internalName="TaxCatchAll" ma:showField="CatchAllData" ma:web="b8f51f4f-4d62-4abd-86d0-34b2cb11f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f51f4f-4d62-4abd-86d0-34b2cb11fd9c" xsi:nil="true"/>
    <lcf76f155ced4ddcb4097134ff3c332f xmlns="d0b7fadf-98b6-4c87-83b2-b26a32383d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B2893-F437-4FA3-8460-F58AC291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7fadf-98b6-4c87-83b2-b26a32383da3"/>
    <ds:schemaRef ds:uri="b8f51f4f-4d62-4abd-86d0-34b2cb11f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04D81-280E-41B9-9B35-91A906E27C0F}">
  <ds:schemaRefs>
    <ds:schemaRef ds:uri="http://schemas.microsoft.com/office/2006/metadata/properties"/>
    <ds:schemaRef ds:uri="http://schemas.microsoft.com/office/infopath/2007/PartnerControls"/>
    <ds:schemaRef ds:uri="b8f51f4f-4d62-4abd-86d0-34b2cb11fd9c"/>
    <ds:schemaRef ds:uri="d0b7fadf-98b6-4c87-83b2-b26a32383da3"/>
  </ds:schemaRefs>
</ds:datastoreItem>
</file>

<file path=customXml/itemProps3.xml><?xml version="1.0" encoding="utf-8"?>
<ds:datastoreItem xmlns:ds="http://schemas.openxmlformats.org/officeDocument/2006/customXml" ds:itemID="{E0B4C311-1485-4BD7-A2EB-A0C0514D1E1C}">
  <ds:schemaRefs>
    <ds:schemaRef ds:uri="http://schemas.microsoft.com/sharepoint/v3/contenttype/forms"/>
  </ds:schemaRefs>
</ds:datastoreItem>
</file>

<file path=customXml/itemProps4.xml><?xml version="1.0" encoding="utf-8"?>
<ds:datastoreItem xmlns:ds="http://schemas.openxmlformats.org/officeDocument/2006/customXml" ds:itemID="{AAC54722-1D4E-4496-A4EB-6D0C4E10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Feargha Ni Bhroin</dc:creator>
  <cp:keywords/>
  <dc:description/>
  <cp:lastModifiedBy>Feargha Ni Bhroin</cp:lastModifiedBy>
  <cp:revision>2</cp:revision>
  <dcterms:created xsi:type="dcterms:W3CDTF">2025-12-02T11:57:00Z</dcterms:created>
  <dcterms:modified xsi:type="dcterms:W3CDTF">2025-12-02T11:57:00Z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0x0101003EF426BFFE79D54BAB09978BDC233FF9</vt:lpwstr>
  </property>
  <property fmtid="{D5CDD505-2E9C-101B-9397-08002B2CF9AE}" pid="3" name="MediaServiceImageTags">
    <vt:lpwstr/>
  </property>
</Properties>
</file>